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9F8" w14:textId="7E4E7249" w:rsidR="00E375AD" w:rsidRPr="00E375AD" w:rsidRDefault="00E375AD" w:rsidP="00DA23F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14:ligatures w14:val="none"/>
        </w:rPr>
      </w:pPr>
      <w:r>
        <w:rPr>
          <w:rFonts w:ascii="Times New Roman" w:eastAsia="Times New Roman" w:hAnsi="Times New Roman" w:cs="Times New Roman"/>
          <w:b/>
          <w:bCs/>
          <w:kern w:val="36"/>
          <w:sz w:val="48"/>
          <w:szCs w:val="48"/>
          <w:lang w:eastAsia="pl-PL"/>
          <w14:ligatures w14:val="none"/>
        </w:rPr>
        <w:t>P</w:t>
      </w:r>
      <w:r w:rsidRPr="00E375AD">
        <w:rPr>
          <w:rFonts w:ascii="Times New Roman" w:eastAsia="Times New Roman" w:hAnsi="Times New Roman" w:cs="Times New Roman"/>
          <w:b/>
          <w:bCs/>
          <w:kern w:val="36"/>
          <w:sz w:val="48"/>
          <w:szCs w:val="48"/>
          <w:lang w:eastAsia="pl-PL"/>
          <w14:ligatures w14:val="none"/>
        </w:rPr>
        <w:t>olityka Prywatności Kliniki Remedium</w:t>
      </w:r>
    </w:p>
    <w:p w14:paraId="25F57A0F"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i/>
          <w:iCs/>
          <w:kern w:val="0"/>
          <w:sz w:val="24"/>
          <w:szCs w:val="24"/>
          <w:lang w:eastAsia="pl-PL"/>
          <w14:ligatures w14:val="none"/>
        </w:rPr>
        <w:t>Klinika Leczenia Otyłości Remedium</w:t>
      </w:r>
      <w:r w:rsidRPr="00E375AD">
        <w:rPr>
          <w:rFonts w:ascii="Times New Roman" w:eastAsia="Times New Roman" w:hAnsi="Times New Roman" w:cs="Times New Roman"/>
          <w:kern w:val="0"/>
          <w:sz w:val="24"/>
          <w:szCs w:val="24"/>
          <w:lang w:eastAsia="pl-PL"/>
          <w14:ligatures w14:val="none"/>
        </w:rPr>
        <w:t xml:space="preserve"> (dalej: "Klinika") szanuje prawo pacjentów i użytkowników do prywatności oraz dba o bezpieczeństwo ich danych osobowych. Niniejsza Polityka Prywatności wyjaśnia, w jaki sposób gromadzimy, wykorzystujemy i chronimy Państwa dane osobowe w związku z korzystaniem z usług Kliniki – w tym podczas rejestracji pacjentów online, korzystania z konsultacji online oraz odwiedzania naszej strony internetowej. Polityka została przygotowana zgodnie z Rozporządzeniem Parlamentu Europejskiego i Rady (UE) 2016/679 z dnia 27 kwietnia 2016 r., czyli ogólnym rozporządzeniem o ochronie danych (RODO), aby przekazać Państwu pełną informację o przetwarzaniu danych oraz przysługujących prawach.</w:t>
      </w:r>
    </w:p>
    <w:p w14:paraId="5558588E"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Administrator danych osobowych</w:t>
      </w:r>
    </w:p>
    <w:p w14:paraId="402A5710" w14:textId="2A4E2963" w:rsidR="00DA23F8"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Administratorem Państwa danych osobowych jest </w:t>
      </w:r>
      <w:r w:rsidR="00DA23F8" w:rsidRPr="00DA23F8">
        <w:rPr>
          <w:rFonts w:ascii="Times New Roman" w:eastAsia="Times New Roman" w:hAnsi="Times New Roman" w:cs="Times New Roman"/>
          <w:kern w:val="0"/>
          <w:sz w:val="24"/>
          <w:szCs w:val="24"/>
          <w:lang w:eastAsia="pl-PL"/>
          <w14:ligatures w14:val="none"/>
        </w:rPr>
        <w:t>MED SPA ANNA ŁANOCHA</w:t>
      </w:r>
      <w:r w:rsidR="00DA23F8">
        <w:rPr>
          <w:rFonts w:ascii="Times New Roman" w:eastAsia="Times New Roman" w:hAnsi="Times New Roman" w:cs="Times New Roman"/>
          <w:i/>
          <w:iCs/>
          <w:kern w:val="0"/>
          <w:sz w:val="24"/>
          <w:szCs w:val="24"/>
          <w:lang w:eastAsia="pl-PL"/>
          <w14:ligatures w14:val="none"/>
        </w:rPr>
        <w:t xml:space="preserve"> </w:t>
      </w:r>
      <w:r w:rsidRPr="00E375AD">
        <w:rPr>
          <w:rFonts w:ascii="Times New Roman" w:eastAsia="Times New Roman" w:hAnsi="Times New Roman" w:cs="Times New Roman"/>
          <w:kern w:val="0"/>
          <w:sz w:val="24"/>
          <w:szCs w:val="24"/>
          <w:lang w:eastAsia="pl-PL"/>
          <w14:ligatures w14:val="none"/>
        </w:rPr>
        <w:t>z siedzibą</w:t>
      </w:r>
      <w:r w:rsidR="00DA23F8">
        <w:rPr>
          <w:rFonts w:ascii="Times New Roman" w:eastAsia="Times New Roman" w:hAnsi="Times New Roman" w:cs="Times New Roman"/>
          <w:kern w:val="0"/>
          <w:sz w:val="24"/>
          <w:szCs w:val="24"/>
          <w:lang w:eastAsia="pl-PL"/>
          <w14:ligatures w14:val="none"/>
        </w:rPr>
        <w:t xml:space="preserve"> Lusowie,</w:t>
      </w:r>
      <w:r w:rsidR="00DA23F8" w:rsidRPr="00DA23F8">
        <w:rPr>
          <w:rFonts w:ascii="Times New Roman" w:eastAsia="Times New Roman" w:hAnsi="Times New Roman" w:cs="Times New Roman"/>
          <w:kern w:val="0"/>
          <w:sz w:val="24"/>
          <w:szCs w:val="24"/>
          <w:lang w:eastAsia="pl-PL"/>
          <w14:ligatures w14:val="none"/>
        </w:rPr>
        <w:t xml:space="preserve"> ul. Ogrodowa</w:t>
      </w:r>
      <w:r w:rsidR="00DA23F8">
        <w:rPr>
          <w:rFonts w:ascii="Times New Roman" w:eastAsia="Times New Roman" w:hAnsi="Times New Roman" w:cs="Times New Roman"/>
          <w:kern w:val="0"/>
          <w:sz w:val="24"/>
          <w:szCs w:val="24"/>
          <w:lang w:eastAsia="pl-PL"/>
          <w14:ligatures w14:val="none"/>
        </w:rPr>
        <w:t xml:space="preserve"> </w:t>
      </w:r>
      <w:r w:rsidR="00DA23F8" w:rsidRPr="00DA23F8">
        <w:rPr>
          <w:rFonts w:ascii="Times New Roman" w:eastAsia="Times New Roman" w:hAnsi="Times New Roman" w:cs="Times New Roman"/>
          <w:kern w:val="0"/>
          <w:sz w:val="24"/>
          <w:szCs w:val="24"/>
          <w:lang w:eastAsia="pl-PL"/>
          <w14:ligatures w14:val="none"/>
        </w:rPr>
        <w:t>nr 13C lok. 1, 62</w:t>
      </w:r>
      <w:r w:rsidR="00DA23F8">
        <w:rPr>
          <w:rFonts w:ascii="Times New Roman" w:eastAsia="Times New Roman" w:hAnsi="Times New Roman" w:cs="Times New Roman"/>
          <w:kern w:val="0"/>
          <w:sz w:val="24"/>
          <w:szCs w:val="24"/>
          <w:lang w:eastAsia="pl-PL"/>
          <w14:ligatures w14:val="none"/>
        </w:rPr>
        <w:t>-</w:t>
      </w:r>
      <w:r w:rsidR="00DA23F8" w:rsidRPr="00DA23F8">
        <w:rPr>
          <w:rFonts w:ascii="Times New Roman" w:eastAsia="Times New Roman" w:hAnsi="Times New Roman" w:cs="Times New Roman"/>
          <w:kern w:val="0"/>
          <w:sz w:val="24"/>
          <w:szCs w:val="24"/>
          <w:lang w:eastAsia="pl-PL"/>
          <w14:ligatures w14:val="none"/>
        </w:rPr>
        <w:t>080</w:t>
      </w:r>
      <w:r w:rsidR="00DA23F8">
        <w:rPr>
          <w:rFonts w:ascii="Times New Roman" w:eastAsia="Times New Roman" w:hAnsi="Times New Roman" w:cs="Times New Roman"/>
          <w:kern w:val="0"/>
          <w:sz w:val="24"/>
          <w:szCs w:val="24"/>
          <w:lang w:eastAsia="pl-PL"/>
          <w14:ligatures w14:val="none"/>
        </w:rPr>
        <w:t xml:space="preserve"> Lusowo, NIP 927 180 51 57, REGON 302768227</w:t>
      </w:r>
      <w:r w:rsidRPr="00E375AD">
        <w:rPr>
          <w:rFonts w:ascii="Times New Roman" w:eastAsia="Times New Roman" w:hAnsi="Times New Roman" w:cs="Times New Roman"/>
          <w:kern w:val="0"/>
          <w:sz w:val="24"/>
          <w:szCs w:val="24"/>
          <w:lang w:eastAsia="pl-PL"/>
          <w14:ligatures w14:val="none"/>
        </w:rPr>
        <w:t xml:space="preserve"> W razie pytań lub żądań związanych z danymi osobowymi prosimy o kontakt pod adresem e-mail:</w:t>
      </w:r>
      <w:r w:rsidR="000B0B30">
        <w:rPr>
          <w:rFonts w:ascii="Times New Roman" w:eastAsia="Times New Roman" w:hAnsi="Times New Roman" w:cs="Times New Roman"/>
          <w:kern w:val="0"/>
          <w:sz w:val="24"/>
          <w:szCs w:val="24"/>
          <w:lang w:eastAsia="pl-PL"/>
          <w14:ligatures w14:val="none"/>
        </w:rPr>
        <w:t xml:space="preserve"> </w:t>
      </w:r>
      <w:hyperlink r:id="rId5" w:history="1">
        <w:r w:rsidR="000B0B30" w:rsidRPr="00CC6497">
          <w:rPr>
            <w:rStyle w:val="Hipercze"/>
            <w:rFonts w:ascii="Times New Roman" w:eastAsia="Times New Roman" w:hAnsi="Times New Roman" w:cs="Times New Roman"/>
            <w:kern w:val="0"/>
            <w:sz w:val="24"/>
            <w:szCs w:val="24"/>
            <w:lang w:eastAsia="pl-PL"/>
            <w14:ligatures w14:val="none"/>
          </w:rPr>
          <w:t>poczta@remediumleczenieotylosci.pl</w:t>
        </w:r>
      </w:hyperlink>
      <w:r w:rsidR="000B0B30">
        <w:rPr>
          <w:rFonts w:ascii="Times New Roman" w:eastAsia="Times New Roman" w:hAnsi="Times New Roman" w:cs="Times New Roman"/>
          <w:kern w:val="0"/>
          <w:sz w:val="24"/>
          <w:szCs w:val="24"/>
          <w:lang w:eastAsia="pl-PL"/>
          <w14:ligatures w14:val="none"/>
        </w:rPr>
        <w:t xml:space="preserve"> </w:t>
      </w:r>
      <w:r w:rsidRPr="00E375AD">
        <w:rPr>
          <w:rFonts w:ascii="Times New Roman" w:eastAsia="Times New Roman" w:hAnsi="Times New Roman" w:cs="Times New Roman"/>
          <w:kern w:val="0"/>
          <w:sz w:val="24"/>
          <w:szCs w:val="24"/>
          <w:lang w:eastAsia="pl-PL"/>
          <w14:ligatures w14:val="none"/>
        </w:rPr>
        <w:t xml:space="preserve">lub telefonicznie: </w:t>
      </w:r>
      <w:r w:rsidRPr="00E375AD">
        <w:rPr>
          <w:rFonts w:ascii="Times New Roman" w:eastAsia="Times New Roman" w:hAnsi="Times New Roman" w:cs="Times New Roman"/>
          <w:b/>
          <w:bCs/>
          <w:kern w:val="0"/>
          <w:sz w:val="24"/>
          <w:szCs w:val="24"/>
          <w:lang w:eastAsia="pl-PL"/>
          <w14:ligatures w14:val="none"/>
        </w:rPr>
        <w:t>+48</w:t>
      </w:r>
      <w:r w:rsidR="00DA23F8">
        <w:rPr>
          <w:rFonts w:ascii="Times New Roman" w:eastAsia="Times New Roman" w:hAnsi="Times New Roman" w:cs="Times New Roman"/>
          <w:b/>
          <w:bCs/>
          <w:kern w:val="0"/>
          <w:sz w:val="24"/>
          <w:szCs w:val="24"/>
          <w:lang w:eastAsia="pl-PL"/>
          <w14:ligatures w14:val="none"/>
        </w:rPr>
        <w:t> 537 107 517</w:t>
      </w:r>
      <w:r w:rsidRPr="00E375AD">
        <w:rPr>
          <w:rFonts w:ascii="Times New Roman" w:eastAsia="Times New Roman" w:hAnsi="Times New Roman" w:cs="Times New Roman"/>
          <w:kern w:val="0"/>
          <w:sz w:val="24"/>
          <w:szCs w:val="24"/>
          <w:lang w:eastAsia="pl-PL"/>
          <w14:ligatures w14:val="none"/>
        </w:rPr>
        <w:t xml:space="preserve">. </w:t>
      </w:r>
    </w:p>
    <w:p w14:paraId="394A27E3" w14:textId="335AE6DE"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Klinika nie powołała Inspektora Ochrony Danych Osobowych (IOD), dlatego we wszystkich sprawach dotyczących danych osobowych prosimy kontaktować się bezpośrednio z Administratorem, korzystając z podanych danych kontaktowych.</w:t>
      </w:r>
    </w:p>
    <w:p w14:paraId="6CE9034F"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Zakres przetwarzanych danych osobowych</w:t>
      </w:r>
    </w:p>
    <w:p w14:paraId="4230D15B"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Klinika gromadzi wyłącznie te dane osobowe, które są niezbędne do celów opisanych w niniejszej Polityce. W ramach prowadzenia działalności medycznej, rejestracji pacjentów online oraz świadczenia konsultacji online, możemy przetwarzać następujące kategorie danych osobowych:</w:t>
      </w:r>
    </w:p>
    <w:p w14:paraId="65DC5A03" w14:textId="77777777" w:rsidR="00E375AD" w:rsidRPr="00E375AD" w:rsidRDefault="00E375AD" w:rsidP="00DA23F8">
      <w:pPr>
        <w:numPr>
          <w:ilvl w:val="0"/>
          <w:numId w:val="1"/>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identyfikacyjne:</w:t>
      </w:r>
      <w:r w:rsidRPr="00E375AD">
        <w:rPr>
          <w:rFonts w:ascii="Times New Roman" w:eastAsia="Times New Roman" w:hAnsi="Times New Roman" w:cs="Times New Roman"/>
          <w:kern w:val="0"/>
          <w:sz w:val="24"/>
          <w:szCs w:val="24"/>
          <w:lang w:eastAsia="pl-PL"/>
          <w14:ligatures w14:val="none"/>
        </w:rPr>
        <w:t xml:space="preserve"> imię i nazwisko, numer PESEL (lub inny numer identyfikacyjny w przypadku cudzoziemców).</w:t>
      </w:r>
    </w:p>
    <w:p w14:paraId="517609A5" w14:textId="77777777" w:rsidR="00E375AD" w:rsidRPr="00E375AD" w:rsidRDefault="00E375AD" w:rsidP="00DA23F8">
      <w:pPr>
        <w:numPr>
          <w:ilvl w:val="0"/>
          <w:numId w:val="1"/>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kontaktowe:</w:t>
      </w:r>
      <w:r w:rsidRPr="00E375AD">
        <w:rPr>
          <w:rFonts w:ascii="Times New Roman" w:eastAsia="Times New Roman" w:hAnsi="Times New Roman" w:cs="Times New Roman"/>
          <w:kern w:val="0"/>
          <w:sz w:val="24"/>
          <w:szCs w:val="24"/>
          <w:lang w:eastAsia="pl-PL"/>
          <w14:ligatures w14:val="none"/>
        </w:rPr>
        <w:t xml:space="preserve"> numer telefonu oraz adres e-mail.</w:t>
      </w:r>
    </w:p>
    <w:p w14:paraId="385CCFA4" w14:textId="77777777" w:rsidR="00E375AD" w:rsidRPr="00E375AD" w:rsidRDefault="00E375AD" w:rsidP="00DA23F8">
      <w:pPr>
        <w:numPr>
          <w:ilvl w:val="0"/>
          <w:numId w:val="1"/>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medyczne:</w:t>
      </w:r>
      <w:r w:rsidRPr="00E375AD">
        <w:rPr>
          <w:rFonts w:ascii="Times New Roman" w:eastAsia="Times New Roman" w:hAnsi="Times New Roman" w:cs="Times New Roman"/>
          <w:kern w:val="0"/>
          <w:sz w:val="24"/>
          <w:szCs w:val="24"/>
          <w:lang w:eastAsia="pl-PL"/>
          <w14:ligatures w14:val="none"/>
        </w:rPr>
        <w:t xml:space="preserve"> informacje o stanie zdrowia pacjenta, w szczególności dotyczące problemu otyłości i chorób powiązanych, historię leczenia, wyniki badań, zalecenia lekarskie oraz inne dane medyczne niezbędne do diagnozy i leczenia.</w:t>
      </w:r>
    </w:p>
    <w:p w14:paraId="5B96921B" w14:textId="77777777" w:rsidR="00E375AD" w:rsidRPr="00E375AD" w:rsidRDefault="00E375AD" w:rsidP="00DA23F8">
      <w:pPr>
        <w:numPr>
          <w:ilvl w:val="0"/>
          <w:numId w:val="1"/>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podawane w formularzach online:</w:t>
      </w:r>
      <w:r w:rsidRPr="00E375AD">
        <w:rPr>
          <w:rFonts w:ascii="Times New Roman" w:eastAsia="Times New Roman" w:hAnsi="Times New Roman" w:cs="Times New Roman"/>
          <w:kern w:val="0"/>
          <w:sz w:val="24"/>
          <w:szCs w:val="24"/>
          <w:lang w:eastAsia="pl-PL"/>
          <w14:ligatures w14:val="none"/>
        </w:rPr>
        <w:t xml:space="preserve"> informacje przekazywane przez pacjenta za pośrednictwem formularzy rejestracyjnych, kontaktowych lub ankiet dostępnych na stronie internetowej Kliniki (np. dane dotyczące stylu życia, preferencji zdrowotnych, zapytania kierowane do specjalistów).</w:t>
      </w:r>
    </w:p>
    <w:p w14:paraId="3A6FF33F" w14:textId="77777777" w:rsidR="00E375AD" w:rsidRPr="00E375AD" w:rsidRDefault="00E375AD" w:rsidP="00DA23F8">
      <w:pPr>
        <w:numPr>
          <w:ilvl w:val="0"/>
          <w:numId w:val="1"/>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Inne dane:</w:t>
      </w:r>
      <w:r w:rsidRPr="00E375AD">
        <w:rPr>
          <w:rFonts w:ascii="Times New Roman" w:eastAsia="Times New Roman" w:hAnsi="Times New Roman" w:cs="Times New Roman"/>
          <w:kern w:val="0"/>
          <w:sz w:val="24"/>
          <w:szCs w:val="24"/>
          <w:lang w:eastAsia="pl-PL"/>
          <w14:ligatures w14:val="none"/>
        </w:rPr>
        <w:t xml:space="preserve"> wszelkie inne dane osobowe dobrowolnie dostarczone przez Państwa w związku z korzystaniem z naszych usług (np. informacje przekazane podczas rozmów telefonicznych lub korespondencji e-mail z Kliniką).</w:t>
      </w:r>
    </w:p>
    <w:p w14:paraId="73D37EC4"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lastRenderedPageBreak/>
        <w:t xml:space="preserve">Podanie powyższych danych jest dobrowolne, jednak </w:t>
      </w:r>
      <w:r w:rsidRPr="00E375AD">
        <w:rPr>
          <w:rFonts w:ascii="Times New Roman" w:eastAsia="Times New Roman" w:hAnsi="Times New Roman" w:cs="Times New Roman"/>
          <w:b/>
          <w:bCs/>
          <w:kern w:val="0"/>
          <w:sz w:val="24"/>
          <w:szCs w:val="24"/>
          <w:lang w:eastAsia="pl-PL"/>
          <w14:ligatures w14:val="none"/>
        </w:rPr>
        <w:t>brak niektórych informacji może uniemożliwić rejestrację w Klinice, skorzystanie z konsultacji online lub prawidłowe świadczenie usług medycznych.</w:t>
      </w:r>
    </w:p>
    <w:p w14:paraId="13B31EF7"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Cele przetwarzania danych</w:t>
      </w:r>
    </w:p>
    <w:p w14:paraId="59B7A3A6"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Państwa dane osobowe są przetwarzane wyłącznie w konkretnych celach, dla których zostały zebrane. W Klinice Remedium przetwarzamy dane w następujących celach:</w:t>
      </w:r>
    </w:p>
    <w:p w14:paraId="750E00CD"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Świadczenie usług medycznych:</w:t>
      </w:r>
      <w:r w:rsidRPr="00E375AD">
        <w:rPr>
          <w:rFonts w:ascii="Times New Roman" w:eastAsia="Times New Roman" w:hAnsi="Times New Roman" w:cs="Times New Roman"/>
          <w:kern w:val="0"/>
          <w:sz w:val="24"/>
          <w:szCs w:val="24"/>
          <w:lang w:eastAsia="pl-PL"/>
          <w14:ligatures w14:val="none"/>
        </w:rPr>
        <w:t xml:space="preserve"> w celu rejestracji pacjentów (w tym rejestracji online), przeprowadzania konsultacji lekarskich (zarówno stacjonarnych, jak i online) oraz leczenia otyłości i związanych z nią schorzeń. Obejmuje to diagnozowanie stanu zdrowia, planowanie terapii, prowadzenie konsultacji dietetycznych, psychologicznych i lekarskich oraz monitorowanie postępów leczenia.</w:t>
      </w:r>
    </w:p>
    <w:p w14:paraId="3541AF16"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Prowadzenie dokumentacji medycznej:</w:t>
      </w:r>
      <w:r w:rsidRPr="00E375AD">
        <w:rPr>
          <w:rFonts w:ascii="Times New Roman" w:eastAsia="Times New Roman" w:hAnsi="Times New Roman" w:cs="Times New Roman"/>
          <w:kern w:val="0"/>
          <w:sz w:val="24"/>
          <w:szCs w:val="24"/>
          <w:lang w:eastAsia="pl-PL"/>
          <w14:ligatures w14:val="none"/>
        </w:rPr>
        <w:t xml:space="preserve"> w celu wypełnienia obowiązków prawnych dotyczących prowadzenia i przechowywania dokumentacji medycznej pacjentów zgodnie z obowiązującymi przepisami (np. Ustawą o prawach pacjenta i Rzeczniku Praw Pacjenta). Dane medyczne są gromadzone i archiwizowane, aby zapewnić ciągłość leczenia oraz spełnić wymogi prawne dotyczące dokumentacji.</w:t>
      </w:r>
    </w:p>
    <w:p w14:paraId="33E6A726"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Kontakt z pacjentami:</w:t>
      </w:r>
      <w:r w:rsidRPr="00E375AD">
        <w:rPr>
          <w:rFonts w:ascii="Times New Roman" w:eastAsia="Times New Roman" w:hAnsi="Times New Roman" w:cs="Times New Roman"/>
          <w:kern w:val="0"/>
          <w:sz w:val="24"/>
          <w:szCs w:val="24"/>
          <w:lang w:eastAsia="pl-PL"/>
          <w14:ligatures w14:val="none"/>
        </w:rPr>
        <w:t xml:space="preserve"> w celu komunikacji z Państwem w sprawie umówionych wizyt, potwierdzenia terminów konsultacji (również online), przekazywania zaleceń lekarskich, wyników badań lub informacji o zmianach organizacyjnych (np. odwołanie wizyty, zmiana terminu) oraz udzielania odpowiedzi na zadane pytania.</w:t>
      </w:r>
    </w:p>
    <w:p w14:paraId="32A73393"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Rozliczenia i kwestie administracyjne:</w:t>
      </w:r>
      <w:r w:rsidRPr="00E375AD">
        <w:rPr>
          <w:rFonts w:ascii="Times New Roman" w:eastAsia="Times New Roman" w:hAnsi="Times New Roman" w:cs="Times New Roman"/>
          <w:kern w:val="0"/>
          <w:sz w:val="24"/>
          <w:szCs w:val="24"/>
          <w:lang w:eastAsia="pl-PL"/>
          <w14:ligatures w14:val="none"/>
        </w:rPr>
        <w:t xml:space="preserve"> w celu wystawiania rachunków lub faktur za usługi medyczne, realizacji płatności, ewentualnego dochodzenia roszczeń prawnych lub obrony przed roszczeniami, a także prowadzenia innych czynności administracyjnych związanych z działalnością Kliniki.</w:t>
      </w:r>
    </w:p>
    <w:p w14:paraId="53724EEA"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Analiza i ulepszanie usług:</w:t>
      </w:r>
      <w:r w:rsidRPr="00E375AD">
        <w:rPr>
          <w:rFonts w:ascii="Times New Roman" w:eastAsia="Times New Roman" w:hAnsi="Times New Roman" w:cs="Times New Roman"/>
          <w:kern w:val="0"/>
          <w:sz w:val="24"/>
          <w:szCs w:val="24"/>
          <w:lang w:eastAsia="pl-PL"/>
          <w14:ligatures w14:val="none"/>
        </w:rPr>
        <w:t xml:space="preserve"> w celu monitorowania i analizowania ruchu na stronie internetowej Kliniki za pomocą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i narzędzi analitycznych (np. Google Analytics) w ramach usprawniania funkcjonowania strony i poprawy jakości naszych usług medycznych. Dane zbierane do celów analitycznych są zazwyczaj zanonimizowane lub </w:t>
      </w:r>
      <w:proofErr w:type="spellStart"/>
      <w:r w:rsidRPr="00E375AD">
        <w:rPr>
          <w:rFonts w:ascii="Times New Roman" w:eastAsia="Times New Roman" w:hAnsi="Times New Roman" w:cs="Times New Roman"/>
          <w:kern w:val="0"/>
          <w:sz w:val="24"/>
          <w:szCs w:val="24"/>
          <w:lang w:eastAsia="pl-PL"/>
          <w14:ligatures w14:val="none"/>
        </w:rPr>
        <w:t>pseudonimizowane</w:t>
      </w:r>
      <w:proofErr w:type="spellEnd"/>
      <w:r w:rsidRPr="00E375AD">
        <w:rPr>
          <w:rFonts w:ascii="Times New Roman" w:eastAsia="Times New Roman" w:hAnsi="Times New Roman" w:cs="Times New Roman"/>
          <w:kern w:val="0"/>
          <w:sz w:val="24"/>
          <w:szCs w:val="24"/>
          <w:lang w:eastAsia="pl-PL"/>
          <w14:ligatures w14:val="none"/>
        </w:rPr>
        <w:t xml:space="preserve"> i służą statystyce – np. aby dowiedzieć się, ile osób odwiedza naszą stronę, jakie treści są najczęściej czytane, co pozwala nam dostosować ofertę do potrzeb pacjentów.</w:t>
      </w:r>
    </w:p>
    <w:p w14:paraId="634A4FE8" w14:textId="77777777" w:rsidR="00E375AD" w:rsidRPr="00E375AD" w:rsidRDefault="00E375AD" w:rsidP="00DA23F8">
      <w:pPr>
        <w:numPr>
          <w:ilvl w:val="0"/>
          <w:numId w:val="2"/>
        </w:numPr>
        <w:spacing w:before="100" w:beforeAutospacing="1"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Cele marketingowe (za zgodą):</w:t>
      </w:r>
      <w:r w:rsidRPr="00E375AD">
        <w:rPr>
          <w:rFonts w:ascii="Times New Roman" w:eastAsia="Times New Roman" w:hAnsi="Times New Roman" w:cs="Times New Roman"/>
          <w:kern w:val="0"/>
          <w:sz w:val="24"/>
          <w:szCs w:val="24"/>
          <w:lang w:eastAsia="pl-PL"/>
          <w14:ligatures w14:val="none"/>
        </w:rPr>
        <w:t xml:space="preserve"> jeżeli wyrazili Państwo odrębną zgodę, możemy wykorzystywać dane kontaktowe do przesyłania informacji o nowych usługach Kliniki, promocjach czy wydarzeniach prozdrowotnych organizowanych przez Klinikę. Podkreślamy, że taki marketing bezpośredni odbywa się tylko w przypadku uzyskania Państwa wyraźnej zgody, a jej brak lub wycofanie nie wpływa na możliwość korzystania z podstawowych usług medycznych.</w:t>
      </w:r>
    </w:p>
    <w:p w14:paraId="34E85C83"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Podstawa prawna przetwarzania danych</w:t>
      </w:r>
    </w:p>
    <w:p w14:paraId="5131D046"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Przetwarzamy Państwa dane osobowe zgodnie z przepisami RODO oraz polskimi przepisami prawa dotyczącymi ochrony danych osobowych i świadczenia usług medycznych. W zależności od celu przetwarzania, opieramy się na następujących podstawach prawnych:</w:t>
      </w:r>
    </w:p>
    <w:p w14:paraId="7F100097" w14:textId="77777777" w:rsidR="00E375AD" w:rsidRPr="00E375AD" w:rsidRDefault="00E375AD" w:rsidP="00DA23F8">
      <w:pPr>
        <w:numPr>
          <w:ilvl w:val="0"/>
          <w:numId w:val="3"/>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lastRenderedPageBreak/>
        <w:t>Art. 6 ust. 1 lit. b RODO (wykonanie umowy):</w:t>
      </w:r>
      <w:r w:rsidRPr="00E375AD">
        <w:rPr>
          <w:rFonts w:ascii="Times New Roman" w:eastAsia="Times New Roman" w:hAnsi="Times New Roman" w:cs="Times New Roman"/>
          <w:kern w:val="0"/>
          <w:sz w:val="24"/>
          <w:szCs w:val="24"/>
          <w:lang w:eastAsia="pl-PL"/>
          <w14:ligatures w14:val="none"/>
        </w:rPr>
        <w:t xml:space="preserve"> przetwarzanie jest niezbędne do wykonania umowy o świadczenie usług medycznych, której stroną jest pacjent. Dotyczy to przede wszystkim danych przetwarzanych w celu rejestracji i prowadzenia konsultacji oraz leczenia – przekazują nam je Państwo, abyśmy mogli świadczyć usługę (np. udzielić konsultacji lekarskiej, przygotować plan leczenia).</w:t>
      </w:r>
    </w:p>
    <w:p w14:paraId="23F3A807" w14:textId="77777777" w:rsidR="00E375AD" w:rsidRPr="00E375AD" w:rsidRDefault="00E375AD" w:rsidP="00DA23F8">
      <w:pPr>
        <w:numPr>
          <w:ilvl w:val="0"/>
          <w:numId w:val="3"/>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Art. 6 ust. 1 lit. c RODO (obowiązek prawny):</w:t>
      </w:r>
      <w:r w:rsidRPr="00E375AD">
        <w:rPr>
          <w:rFonts w:ascii="Times New Roman" w:eastAsia="Times New Roman" w:hAnsi="Times New Roman" w:cs="Times New Roman"/>
          <w:kern w:val="0"/>
          <w:sz w:val="24"/>
          <w:szCs w:val="24"/>
          <w:lang w:eastAsia="pl-PL"/>
          <w14:ligatures w14:val="none"/>
        </w:rPr>
        <w:t xml:space="preserve"> przetwarzanie jest niezbędne do wypełnienia obowiązków prawnych ciążących na administratorze. Klinika jest zobowiązana przepisami prawa do prowadzenia dokumentacji medycznej pacjentów i przechowywania jej przez określony czas, a także do spełniania innych obowiązków (np. podatkowych, rachunkowych). Dlatego przetwarzamy dane również w celu realizacji tych wymogów prawnych.</w:t>
      </w:r>
    </w:p>
    <w:p w14:paraId="5581E218" w14:textId="77777777" w:rsidR="00E375AD" w:rsidRPr="00E375AD" w:rsidRDefault="00E375AD" w:rsidP="00DA23F8">
      <w:pPr>
        <w:numPr>
          <w:ilvl w:val="0"/>
          <w:numId w:val="3"/>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Art. 9 ust. 2 lit. h RODO (świadczenie usług medycznych):</w:t>
      </w:r>
      <w:r w:rsidRPr="00E375AD">
        <w:rPr>
          <w:rFonts w:ascii="Times New Roman" w:eastAsia="Times New Roman" w:hAnsi="Times New Roman" w:cs="Times New Roman"/>
          <w:kern w:val="0"/>
          <w:sz w:val="24"/>
          <w:szCs w:val="24"/>
          <w:lang w:eastAsia="pl-PL"/>
          <w14:ligatures w14:val="none"/>
        </w:rPr>
        <w:t xml:space="preserve"> przetwarzanie szczególnych kategorii danych (dotyczących zdrowia) jest niezbędne do celów profilaktyki zdrowotnej, diagnostyki medycznej, zapewnienia opieki zdrowotnej lub leczenia oraz zarządzania systemami opieki zdrowotnej. Ta podstawa prawna pozwala nam przetwarzać informacje o Państwa zdrowiu (np. dane medyczne związane z otyłością) w ramach świadczenia usług medycznych przez Klinikę.</w:t>
      </w:r>
    </w:p>
    <w:p w14:paraId="72CB8C7B" w14:textId="77777777" w:rsidR="00E375AD" w:rsidRPr="00E375AD" w:rsidRDefault="00E375AD" w:rsidP="00DA23F8">
      <w:pPr>
        <w:numPr>
          <w:ilvl w:val="0"/>
          <w:numId w:val="3"/>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Art. 6 ust. 1 lit. f RODO (uzasadniony interes administratora):</w:t>
      </w:r>
      <w:r w:rsidRPr="00E375AD">
        <w:rPr>
          <w:rFonts w:ascii="Times New Roman" w:eastAsia="Times New Roman" w:hAnsi="Times New Roman" w:cs="Times New Roman"/>
          <w:kern w:val="0"/>
          <w:sz w:val="24"/>
          <w:szCs w:val="24"/>
          <w:lang w:eastAsia="pl-PL"/>
          <w14:ligatures w14:val="none"/>
        </w:rPr>
        <w:t xml:space="preserve"> w niektórych przypadkach przetwarzamy dane na podstawie naszego prawnie uzasadnionego interesu, jakim jest zapewnienie bezpieczeństwa usług, ulepszanie funkcjonowania strony internetowej i jakości świadczonych usług medycznych, a także ochrona przed ewentualnymi roszczeniami. Przykładowo, analiza ruchu na stronie (Google Analytics) lub przechowywanie logów systemowych może odbywać się w oparciu o tę podstawę. Zawsze dbamy o to, by taki interes nie naruszał Państwa praw i wolności.</w:t>
      </w:r>
    </w:p>
    <w:p w14:paraId="05D93BC1" w14:textId="77777777" w:rsidR="00E375AD" w:rsidRPr="00E375AD" w:rsidRDefault="00E375AD" w:rsidP="00DA23F8">
      <w:pPr>
        <w:numPr>
          <w:ilvl w:val="0"/>
          <w:numId w:val="3"/>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Art. 6 ust. 1 lit. a RODO (zgoda osoby, której dane dotyczą):</w:t>
      </w:r>
      <w:r w:rsidRPr="00E375AD">
        <w:rPr>
          <w:rFonts w:ascii="Times New Roman" w:eastAsia="Times New Roman" w:hAnsi="Times New Roman" w:cs="Times New Roman"/>
          <w:kern w:val="0"/>
          <w:sz w:val="24"/>
          <w:szCs w:val="24"/>
          <w:lang w:eastAsia="pl-PL"/>
          <w14:ligatures w14:val="none"/>
        </w:rPr>
        <w:t xml:space="preserve"> w sytuacjach, gdy nie znajduje zastosowania żadna z powyższych podstaw, a przetwarzanie danych nie jest niezbędne do świadczenia usługi czy wypełnienia obowiązku prawnego, możemy poprosić Państwa o dobrowolną </w:t>
      </w:r>
      <w:r w:rsidRPr="00E375AD">
        <w:rPr>
          <w:rFonts w:ascii="Times New Roman" w:eastAsia="Times New Roman" w:hAnsi="Times New Roman" w:cs="Times New Roman"/>
          <w:b/>
          <w:bCs/>
          <w:kern w:val="0"/>
          <w:sz w:val="24"/>
          <w:szCs w:val="24"/>
          <w:lang w:eastAsia="pl-PL"/>
          <w14:ligatures w14:val="none"/>
        </w:rPr>
        <w:t>zgodę</w:t>
      </w:r>
      <w:r w:rsidRPr="00E375AD">
        <w:rPr>
          <w:rFonts w:ascii="Times New Roman" w:eastAsia="Times New Roman" w:hAnsi="Times New Roman" w:cs="Times New Roman"/>
          <w:kern w:val="0"/>
          <w:sz w:val="24"/>
          <w:szCs w:val="24"/>
          <w:lang w:eastAsia="pl-PL"/>
          <w14:ligatures w14:val="none"/>
        </w:rPr>
        <w:t xml:space="preserve"> na przetwarzanie określonych danych w konkretnym celu. Dotyczy to np. przetwarzania danych w celach marketingowych (wysyłka </w:t>
      </w:r>
      <w:proofErr w:type="spellStart"/>
      <w:r w:rsidRPr="00E375AD">
        <w:rPr>
          <w:rFonts w:ascii="Times New Roman" w:eastAsia="Times New Roman" w:hAnsi="Times New Roman" w:cs="Times New Roman"/>
          <w:kern w:val="0"/>
          <w:sz w:val="24"/>
          <w:szCs w:val="24"/>
          <w:lang w:eastAsia="pl-PL"/>
          <w14:ligatures w14:val="none"/>
        </w:rPr>
        <w:t>newslettera</w:t>
      </w:r>
      <w:proofErr w:type="spellEnd"/>
      <w:r w:rsidRPr="00E375AD">
        <w:rPr>
          <w:rFonts w:ascii="Times New Roman" w:eastAsia="Times New Roman" w:hAnsi="Times New Roman" w:cs="Times New Roman"/>
          <w:kern w:val="0"/>
          <w:sz w:val="24"/>
          <w:szCs w:val="24"/>
          <w:lang w:eastAsia="pl-PL"/>
          <w14:ligatures w14:val="none"/>
        </w:rPr>
        <w:t xml:space="preserve">, informacji o promocjach) lub zapisywania niektórych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niezwiązanych ściśle z funkcjonowaniem strony. W przypadku udzielenia zgody, mają Państwo prawo wycofać ją w dowolnym momencie, co jednak nie wpływa na legalność przetwarzania, którego dokonano przed wycofaniem zgody.</w:t>
      </w:r>
    </w:p>
    <w:p w14:paraId="79D61255"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Udostępnianie danych osobom trzecim</w:t>
      </w:r>
    </w:p>
    <w:p w14:paraId="248A4210"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Państwa dane osobowe mogą być przekazywane podmiotom trzecim wyłącznie w granicach prawnie dozwolonych i niezbędnych do realizacji wyżej wymienionych celów przetwarzania. Klinika Remedium </w:t>
      </w:r>
      <w:r w:rsidRPr="00E375AD">
        <w:rPr>
          <w:rFonts w:ascii="Times New Roman" w:eastAsia="Times New Roman" w:hAnsi="Times New Roman" w:cs="Times New Roman"/>
          <w:b/>
          <w:bCs/>
          <w:kern w:val="0"/>
          <w:sz w:val="24"/>
          <w:szCs w:val="24"/>
          <w:lang w:eastAsia="pl-PL"/>
          <w14:ligatures w14:val="none"/>
        </w:rPr>
        <w:t>nie sprzedaje i nie udostępnia</w:t>
      </w:r>
      <w:r w:rsidRPr="00E375AD">
        <w:rPr>
          <w:rFonts w:ascii="Times New Roman" w:eastAsia="Times New Roman" w:hAnsi="Times New Roman" w:cs="Times New Roman"/>
          <w:kern w:val="0"/>
          <w:sz w:val="24"/>
          <w:szCs w:val="24"/>
          <w:lang w:eastAsia="pl-PL"/>
          <w14:ligatures w14:val="none"/>
        </w:rPr>
        <w:t xml:space="preserve"> Państwa danych osobowych żadnym podmiotom w celach marketingowych czy innych nie związanych z działalnością Kliniki. Odbiorcami Państwa danych mogą być:</w:t>
      </w:r>
    </w:p>
    <w:p w14:paraId="67152AF7" w14:textId="77777777" w:rsidR="00E375AD" w:rsidRPr="00E375AD" w:rsidRDefault="00E375AD" w:rsidP="00DA23F8">
      <w:pPr>
        <w:numPr>
          <w:ilvl w:val="0"/>
          <w:numId w:val="4"/>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Podmiot hostingowy / informatyczny:</w:t>
      </w:r>
      <w:r w:rsidRPr="00E375AD">
        <w:rPr>
          <w:rFonts w:ascii="Times New Roman" w:eastAsia="Times New Roman" w:hAnsi="Times New Roman" w:cs="Times New Roman"/>
          <w:kern w:val="0"/>
          <w:sz w:val="24"/>
          <w:szCs w:val="24"/>
          <w:lang w:eastAsia="pl-PL"/>
          <w14:ligatures w14:val="none"/>
        </w:rPr>
        <w:t xml:space="preserve"> firma świadcząca dla nas usługi hostingu i utrzymania strony internetowej oraz systemów informatycznych (jako podmiot przetwarzający dane w naszym imieniu). Dane przechowywane w bazie strony lub w systemach rejestracji online mogą być fizycznie ulokowane na serwerach tego dostawcy. Z takim podmiotem zawarliśmy stosowną umowę powierzenia przetwarzania danych osobowych, co zapewnia odpowiedni poziom ochrony i bezpieczeństwa danych.</w:t>
      </w:r>
    </w:p>
    <w:p w14:paraId="321E26B0" w14:textId="77777777" w:rsidR="00E375AD" w:rsidRPr="00E375AD" w:rsidRDefault="00E375AD" w:rsidP="00DA23F8">
      <w:pPr>
        <w:numPr>
          <w:ilvl w:val="0"/>
          <w:numId w:val="4"/>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lastRenderedPageBreak/>
        <w:t>Upoważniony personel medyczny i współpracownicy:</w:t>
      </w:r>
      <w:r w:rsidRPr="00E375AD">
        <w:rPr>
          <w:rFonts w:ascii="Times New Roman" w:eastAsia="Times New Roman" w:hAnsi="Times New Roman" w:cs="Times New Roman"/>
          <w:kern w:val="0"/>
          <w:sz w:val="24"/>
          <w:szCs w:val="24"/>
          <w:lang w:eastAsia="pl-PL"/>
          <w14:ligatures w14:val="none"/>
        </w:rPr>
        <w:t xml:space="preserve"> lekarze, dietetycy, psycholodzy oraz personel administracyjny Kliniki, którzy zostali upoważnieni do przetwarzania danych w ramach swoich obowiązków służbowych. Osoby te są zobowiązane do zachowania poufności. </w:t>
      </w:r>
      <w:r w:rsidRPr="00E375AD">
        <w:rPr>
          <w:rFonts w:ascii="Times New Roman" w:eastAsia="Times New Roman" w:hAnsi="Times New Roman" w:cs="Times New Roman"/>
          <w:b/>
          <w:bCs/>
          <w:kern w:val="0"/>
          <w:sz w:val="24"/>
          <w:szCs w:val="24"/>
          <w:lang w:eastAsia="pl-PL"/>
          <w14:ligatures w14:val="none"/>
        </w:rPr>
        <w:t>Nie udostępniamy danych innym placówkom medycznym ani laboratoriom</w:t>
      </w:r>
      <w:r w:rsidRPr="00E375AD">
        <w:rPr>
          <w:rFonts w:ascii="Times New Roman" w:eastAsia="Times New Roman" w:hAnsi="Times New Roman" w:cs="Times New Roman"/>
          <w:kern w:val="0"/>
          <w:sz w:val="24"/>
          <w:szCs w:val="24"/>
          <w:lang w:eastAsia="pl-PL"/>
          <w14:ligatures w14:val="none"/>
        </w:rPr>
        <w:t xml:space="preserve"> bez Państwa wiedzy i zgody (np. jeśli skierujemy Państwa na badania do laboratorium, otrzymają Państwo od nas skierowanie, ale dane medyczne nie są automatycznie przekazywane przez Klinikę do tego laboratorium).</w:t>
      </w:r>
    </w:p>
    <w:p w14:paraId="49BF096D" w14:textId="77777777" w:rsidR="00E375AD" w:rsidRPr="00E375AD" w:rsidRDefault="00E375AD" w:rsidP="00DA23F8">
      <w:pPr>
        <w:numPr>
          <w:ilvl w:val="0"/>
          <w:numId w:val="4"/>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Organy publiczne i instytucje uprawnione:</w:t>
      </w:r>
      <w:r w:rsidRPr="00E375AD">
        <w:rPr>
          <w:rFonts w:ascii="Times New Roman" w:eastAsia="Times New Roman" w:hAnsi="Times New Roman" w:cs="Times New Roman"/>
          <w:kern w:val="0"/>
          <w:sz w:val="24"/>
          <w:szCs w:val="24"/>
          <w:lang w:eastAsia="pl-PL"/>
          <w14:ligatures w14:val="none"/>
        </w:rPr>
        <w:t xml:space="preserve"> Państwa dane mogą zostać ujawnione organom państwowym, regulatorom lub organom ścigania, jeżeli obowiązek taki wynika z przepisów prawa (np. na uzasadnione żądanie sądu, policji lub w ramach kontroli prowadzonej przez organ nadzorczy ds. ochrony danych osobowych).</w:t>
      </w:r>
    </w:p>
    <w:p w14:paraId="40D96C1F" w14:textId="77777777" w:rsidR="00E375AD" w:rsidRPr="00E375AD" w:rsidRDefault="00E375AD" w:rsidP="00DA23F8">
      <w:pPr>
        <w:numPr>
          <w:ilvl w:val="0"/>
          <w:numId w:val="4"/>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Dostawcy narzędzi analitycznych:</w:t>
      </w:r>
      <w:r w:rsidRPr="00E375AD">
        <w:rPr>
          <w:rFonts w:ascii="Times New Roman" w:eastAsia="Times New Roman" w:hAnsi="Times New Roman" w:cs="Times New Roman"/>
          <w:kern w:val="0"/>
          <w:sz w:val="24"/>
          <w:szCs w:val="24"/>
          <w:lang w:eastAsia="pl-PL"/>
          <w14:ligatures w14:val="none"/>
        </w:rPr>
        <w:t xml:space="preserve"> w ramach korzystania ze strony internetowej pewne informacje o użytkowaniu serwisu (np. adres IP, dane o aktywności na stronie) są zbierane przez zewnętrznego dostawcę narzędzia analitycznego – firmę Google (usługa </w:t>
      </w:r>
      <w:r w:rsidRPr="00E375AD">
        <w:rPr>
          <w:rFonts w:ascii="Times New Roman" w:eastAsia="Times New Roman" w:hAnsi="Times New Roman" w:cs="Times New Roman"/>
          <w:b/>
          <w:bCs/>
          <w:kern w:val="0"/>
          <w:sz w:val="24"/>
          <w:szCs w:val="24"/>
          <w:lang w:eastAsia="pl-PL"/>
          <w14:ligatures w14:val="none"/>
        </w:rPr>
        <w:t>Google Analytics</w:t>
      </w:r>
      <w:r w:rsidRPr="00E375AD">
        <w:rPr>
          <w:rFonts w:ascii="Times New Roman" w:eastAsia="Times New Roman" w:hAnsi="Times New Roman" w:cs="Times New Roman"/>
          <w:kern w:val="0"/>
          <w:sz w:val="24"/>
          <w:szCs w:val="24"/>
          <w:lang w:eastAsia="pl-PL"/>
          <w14:ligatures w14:val="none"/>
        </w:rPr>
        <w:t xml:space="preserve">). Dane te są jednak zasadniczo </w:t>
      </w:r>
      <w:proofErr w:type="spellStart"/>
      <w:r w:rsidRPr="00E375AD">
        <w:rPr>
          <w:rFonts w:ascii="Times New Roman" w:eastAsia="Times New Roman" w:hAnsi="Times New Roman" w:cs="Times New Roman"/>
          <w:kern w:val="0"/>
          <w:sz w:val="24"/>
          <w:szCs w:val="24"/>
          <w:lang w:eastAsia="pl-PL"/>
          <w14:ligatures w14:val="none"/>
        </w:rPr>
        <w:t>anonimizowane</w:t>
      </w:r>
      <w:proofErr w:type="spellEnd"/>
      <w:r w:rsidRPr="00E375AD">
        <w:rPr>
          <w:rFonts w:ascii="Times New Roman" w:eastAsia="Times New Roman" w:hAnsi="Times New Roman" w:cs="Times New Roman"/>
          <w:kern w:val="0"/>
          <w:sz w:val="24"/>
          <w:szCs w:val="24"/>
          <w:lang w:eastAsia="pl-PL"/>
          <w14:ligatures w14:val="none"/>
        </w:rPr>
        <w:t xml:space="preserve"> (np. poprzez skrócenie adresu IP) i służą wyłącznie celom statystycznym oraz analitycznym. Szczegóły dotyczące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i analityki opisujemy w dalszej części Polityki.</w:t>
      </w:r>
    </w:p>
    <w:p w14:paraId="7015ACB6"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Klinika </w:t>
      </w:r>
      <w:r w:rsidRPr="00E375AD">
        <w:rPr>
          <w:rFonts w:ascii="Times New Roman" w:eastAsia="Times New Roman" w:hAnsi="Times New Roman" w:cs="Times New Roman"/>
          <w:b/>
          <w:bCs/>
          <w:kern w:val="0"/>
          <w:sz w:val="24"/>
          <w:szCs w:val="24"/>
          <w:lang w:eastAsia="pl-PL"/>
          <w14:ligatures w14:val="none"/>
        </w:rPr>
        <w:t>nie przekazuje</w:t>
      </w:r>
      <w:r w:rsidRPr="00E375AD">
        <w:rPr>
          <w:rFonts w:ascii="Times New Roman" w:eastAsia="Times New Roman" w:hAnsi="Times New Roman" w:cs="Times New Roman"/>
          <w:kern w:val="0"/>
          <w:sz w:val="24"/>
          <w:szCs w:val="24"/>
          <w:lang w:eastAsia="pl-PL"/>
          <w14:ligatures w14:val="none"/>
        </w:rPr>
        <w:t xml:space="preserve"> Państwa danych osobowych do państw trzecich (poza obszar Europejskiego Obszaru Gospodarczego, EOG). Oznacza to, że dane są przechowywane i przetwarzane wyłącznie na terenie Unii Europejskiej. W przypadku korzystania z usług dostawców zewnętrznych, którzy mogą mieć siedziby poza UE (np. Google LLC – dostawca Google Analytics), dbamy o to, by spełnione były wymogi RODO dotyczące transferu danych (np. stosujemy odpowiednie mechanizmy prawne zabezpieczające dane, takie jak standardowe klauzule umowne).</w:t>
      </w:r>
    </w:p>
    <w:p w14:paraId="0A8FBEF4"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Okres przechowywania danych</w:t>
      </w:r>
    </w:p>
    <w:p w14:paraId="479D3B6E"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Państwa dane osobowe będą przechowywane nie dłużej, niż jest to konieczne do realizacji celów, dla których zostały zebrane, a po realizacji tych celów – </w:t>
      </w:r>
      <w:r w:rsidRPr="00E375AD">
        <w:rPr>
          <w:rFonts w:ascii="Times New Roman" w:eastAsia="Times New Roman" w:hAnsi="Times New Roman" w:cs="Times New Roman"/>
          <w:b/>
          <w:bCs/>
          <w:kern w:val="0"/>
          <w:sz w:val="24"/>
          <w:szCs w:val="24"/>
          <w:lang w:eastAsia="pl-PL"/>
          <w14:ligatures w14:val="none"/>
        </w:rPr>
        <w:t>przez okres wymagany przepisami prawa</w:t>
      </w:r>
      <w:r w:rsidRPr="00E375AD">
        <w:rPr>
          <w:rFonts w:ascii="Times New Roman" w:eastAsia="Times New Roman" w:hAnsi="Times New Roman" w:cs="Times New Roman"/>
          <w:kern w:val="0"/>
          <w:sz w:val="24"/>
          <w:szCs w:val="24"/>
          <w:lang w:eastAsia="pl-PL"/>
          <w14:ligatures w14:val="none"/>
        </w:rPr>
        <w:t xml:space="preserve"> lub uzasadniony dla ochrony naszych praw (np. do czasu przedawnienia ewentualnych roszczeń). Konkretne okresy przechowywania danych zależą od rodzaju danych oraz podstawy prawnej przetwarzania:</w:t>
      </w:r>
    </w:p>
    <w:p w14:paraId="75FDCBEA" w14:textId="77777777" w:rsidR="00E375AD" w:rsidRPr="00E375AD" w:rsidRDefault="00E375AD" w:rsidP="00DA23F8">
      <w:pPr>
        <w:numPr>
          <w:ilvl w:val="0"/>
          <w:numId w:val="5"/>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Dokumentacja medyczna pacjenta:</w:t>
      </w:r>
      <w:r w:rsidRPr="00E375AD">
        <w:rPr>
          <w:rFonts w:ascii="Times New Roman" w:eastAsia="Times New Roman" w:hAnsi="Times New Roman" w:cs="Times New Roman"/>
          <w:kern w:val="0"/>
          <w:sz w:val="24"/>
          <w:szCs w:val="24"/>
          <w:lang w:eastAsia="pl-PL"/>
          <w14:ligatures w14:val="none"/>
        </w:rPr>
        <w:t xml:space="preserve"> dane medyczne zawarte w dokumentacji medycznej przechowujemy przez okres wymagany przepisami prawa polskiego. Zgodnie z obowiązującymi regulacjami dokumentacja medyczna jest przechowywana przez </w:t>
      </w:r>
      <w:r w:rsidRPr="00E375AD">
        <w:rPr>
          <w:rFonts w:ascii="Times New Roman" w:eastAsia="Times New Roman" w:hAnsi="Times New Roman" w:cs="Times New Roman"/>
          <w:b/>
          <w:bCs/>
          <w:kern w:val="0"/>
          <w:sz w:val="24"/>
          <w:szCs w:val="24"/>
          <w:lang w:eastAsia="pl-PL"/>
          <w14:ligatures w14:val="none"/>
        </w:rPr>
        <w:t>co najmniej 20 lat</w:t>
      </w:r>
      <w:r w:rsidRPr="00E375AD">
        <w:rPr>
          <w:rFonts w:ascii="Times New Roman" w:eastAsia="Times New Roman" w:hAnsi="Times New Roman" w:cs="Times New Roman"/>
          <w:kern w:val="0"/>
          <w:sz w:val="24"/>
          <w:szCs w:val="24"/>
          <w:lang w:eastAsia="pl-PL"/>
          <w14:ligatures w14:val="none"/>
        </w:rPr>
        <w:t xml:space="preserve"> od momentu dokonania w niej ostatniego wpisu (z wyjątkiem szczególnych sytuacji przewidzianych przepisami, np. dokumentacja dziecka do 2. roku życia jest przechowywana 22 lata). Tak długi okres przechowywania jest podyktowany przepisami prawa i ma na celu zapewnienie ciągłości opieki medycznej oraz możliwości dostępu do historii leczenia.</w:t>
      </w:r>
    </w:p>
    <w:p w14:paraId="2484D1DC" w14:textId="77777777" w:rsidR="00E375AD" w:rsidRPr="00E375AD" w:rsidRDefault="00E375AD" w:rsidP="00DA23F8">
      <w:pPr>
        <w:numPr>
          <w:ilvl w:val="0"/>
          <w:numId w:val="5"/>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związane z rejestracją i kontaktem:</w:t>
      </w:r>
      <w:r w:rsidRPr="00E375AD">
        <w:rPr>
          <w:rFonts w:ascii="Times New Roman" w:eastAsia="Times New Roman" w:hAnsi="Times New Roman" w:cs="Times New Roman"/>
          <w:kern w:val="0"/>
          <w:sz w:val="24"/>
          <w:szCs w:val="24"/>
          <w:lang w:eastAsia="pl-PL"/>
          <w14:ligatures w14:val="none"/>
        </w:rPr>
        <w:t xml:space="preserve"> dane podane podczas rejestracji online, w formularzach kontaktowych czy w korespondencji z Kliniką (np. imię i nazwisko, numer telefonu, adres e-mail) przechowujemy przez czas niezbędny do obsługi Państwa zapytania, umówienia i realizacji wizyty lub konsultacji, a także przez okres wymagany do obrony przed ewentualnymi roszczeniami (np. do czasu przedawnienia roszczeń). Jeżeli są Państwo stałymi pacjentami Kliniki, dane te będą przechowywane przez okres </w:t>
      </w:r>
      <w:r w:rsidRPr="00E375AD">
        <w:rPr>
          <w:rFonts w:ascii="Times New Roman" w:eastAsia="Times New Roman" w:hAnsi="Times New Roman" w:cs="Times New Roman"/>
          <w:kern w:val="0"/>
          <w:sz w:val="24"/>
          <w:szCs w:val="24"/>
          <w:lang w:eastAsia="pl-PL"/>
          <w14:ligatures w14:val="none"/>
        </w:rPr>
        <w:lastRenderedPageBreak/>
        <w:t>korzystania z naszych usług, a po zakończeniu relacji z Kliniką – przez czas określony przepisami dotyczącymi archiwizacji dokumentacji lub przedawnienia roszczeń.</w:t>
      </w:r>
    </w:p>
    <w:p w14:paraId="1673B686" w14:textId="77777777" w:rsidR="00E375AD" w:rsidRPr="00E375AD" w:rsidRDefault="00E375AD" w:rsidP="00DA23F8">
      <w:pPr>
        <w:numPr>
          <w:ilvl w:val="0"/>
          <w:numId w:val="5"/>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finansowe i rozliczeniowe:</w:t>
      </w:r>
      <w:r w:rsidRPr="00E375AD">
        <w:rPr>
          <w:rFonts w:ascii="Times New Roman" w:eastAsia="Times New Roman" w:hAnsi="Times New Roman" w:cs="Times New Roman"/>
          <w:kern w:val="0"/>
          <w:sz w:val="24"/>
          <w:szCs w:val="24"/>
          <w:lang w:eastAsia="pl-PL"/>
          <w14:ligatures w14:val="none"/>
        </w:rPr>
        <w:t xml:space="preserve"> dane związane z wystawianiem rachunków lub faktur za usługi medyczne (np. imię i nazwisko, adres zamieszkania lub zameldowania, ewentualnie PESEL lub NIP) przechowujemy zgodnie z wymogami przepisów podatkowych i rachunkowych – zazwyczaj przez </w:t>
      </w:r>
      <w:r w:rsidRPr="00E375AD">
        <w:rPr>
          <w:rFonts w:ascii="Times New Roman" w:eastAsia="Times New Roman" w:hAnsi="Times New Roman" w:cs="Times New Roman"/>
          <w:b/>
          <w:bCs/>
          <w:kern w:val="0"/>
          <w:sz w:val="24"/>
          <w:szCs w:val="24"/>
          <w:lang w:eastAsia="pl-PL"/>
          <w14:ligatures w14:val="none"/>
        </w:rPr>
        <w:t>5 lat</w:t>
      </w:r>
      <w:r w:rsidRPr="00E375AD">
        <w:rPr>
          <w:rFonts w:ascii="Times New Roman" w:eastAsia="Times New Roman" w:hAnsi="Times New Roman" w:cs="Times New Roman"/>
          <w:kern w:val="0"/>
          <w:sz w:val="24"/>
          <w:szCs w:val="24"/>
          <w:lang w:eastAsia="pl-PL"/>
          <w14:ligatures w14:val="none"/>
        </w:rPr>
        <w:t xml:space="preserve"> od końca roku podatkowego, w którym wystawiono dany dokument finansowy.</w:t>
      </w:r>
    </w:p>
    <w:p w14:paraId="702DDEBC" w14:textId="77777777" w:rsidR="00E375AD" w:rsidRPr="00E375AD" w:rsidRDefault="00E375AD" w:rsidP="00DA23F8">
      <w:pPr>
        <w:numPr>
          <w:ilvl w:val="0"/>
          <w:numId w:val="5"/>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Dane przetwarzane na podstawie zgody:</w:t>
      </w:r>
      <w:r w:rsidRPr="00E375AD">
        <w:rPr>
          <w:rFonts w:ascii="Times New Roman" w:eastAsia="Times New Roman" w:hAnsi="Times New Roman" w:cs="Times New Roman"/>
          <w:kern w:val="0"/>
          <w:sz w:val="24"/>
          <w:szCs w:val="24"/>
          <w:lang w:eastAsia="pl-PL"/>
          <w14:ligatures w14:val="none"/>
        </w:rPr>
        <w:t xml:space="preserve"> jeśli przetwarzamy pewne dane na podstawie Państwa zgody (np. w celach marketingowych albo dane z dobrowolnych ankiet medycznych), będziemy je przechowywać do momentu wycofania przez Państwa zgody lub ustania celu przetwarzania. Po wycofaniu zgody dane te mogą być dodatkowo przechowywane przez okres niezbędny do wykazania, że przetwarzanie odbywało się zgodnie z prawem (czyli przez czas przedawnienia roszczeń związanych z tym przetwarzaniem).</w:t>
      </w:r>
    </w:p>
    <w:p w14:paraId="2AC6CB02" w14:textId="77777777" w:rsidR="00E375AD" w:rsidRPr="00E375AD" w:rsidRDefault="00E375AD" w:rsidP="00DA23F8">
      <w:pPr>
        <w:numPr>
          <w:ilvl w:val="0"/>
          <w:numId w:val="5"/>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 xml:space="preserve">Pliki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 xml:space="preserve"> i dane analityczne:</w:t>
      </w:r>
      <w:r w:rsidRPr="00E375AD">
        <w:rPr>
          <w:rFonts w:ascii="Times New Roman" w:eastAsia="Times New Roman" w:hAnsi="Times New Roman" w:cs="Times New Roman"/>
          <w:kern w:val="0"/>
          <w:sz w:val="24"/>
          <w:szCs w:val="24"/>
          <w:lang w:eastAsia="pl-PL"/>
          <w14:ligatures w14:val="none"/>
        </w:rPr>
        <w:t xml:space="preserve"> informacje zbierane za pomocą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(np. dane o aktywności na stronie) są przechowywane przez okres istnienia danego pliku cookie na Państwa urządzeniu </w:t>
      </w:r>
      <w:r w:rsidRPr="00E375AD">
        <w:rPr>
          <w:rFonts w:ascii="Times New Roman" w:eastAsia="Times New Roman" w:hAnsi="Times New Roman" w:cs="Times New Roman"/>
          <w:b/>
          <w:bCs/>
          <w:kern w:val="0"/>
          <w:sz w:val="24"/>
          <w:szCs w:val="24"/>
          <w:lang w:eastAsia="pl-PL"/>
          <w14:ligatures w14:val="none"/>
        </w:rPr>
        <w:t>lub do czasu ich usunięcia</w:t>
      </w:r>
      <w:r w:rsidRPr="00E375AD">
        <w:rPr>
          <w:rFonts w:ascii="Times New Roman" w:eastAsia="Times New Roman" w:hAnsi="Times New Roman" w:cs="Times New Roman"/>
          <w:kern w:val="0"/>
          <w:sz w:val="24"/>
          <w:szCs w:val="24"/>
          <w:lang w:eastAsia="pl-PL"/>
          <w14:ligatures w14:val="none"/>
        </w:rPr>
        <w:t xml:space="preserve"> (w zależności od tego, co nastąpi pierwsze).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sesyjne (tymczasowe) działają tylko w trakcie bieżącej wizyty na stronie i są usuwane po zamknięciu przeglądarki.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stałe (</w:t>
      </w:r>
      <w:proofErr w:type="spellStart"/>
      <w:r w:rsidRPr="00E375AD">
        <w:rPr>
          <w:rFonts w:ascii="Times New Roman" w:eastAsia="Times New Roman" w:hAnsi="Times New Roman" w:cs="Times New Roman"/>
          <w:kern w:val="0"/>
          <w:sz w:val="24"/>
          <w:szCs w:val="24"/>
          <w:lang w:eastAsia="pl-PL"/>
          <w14:ligatures w14:val="none"/>
        </w:rPr>
        <w:t>persistent</w:t>
      </w:r>
      <w:proofErr w:type="spellEnd"/>
      <w:r w:rsidRPr="00E375AD">
        <w:rPr>
          <w:rFonts w:ascii="Times New Roman" w:eastAsia="Times New Roman" w:hAnsi="Times New Roman" w:cs="Times New Roman"/>
          <w:kern w:val="0"/>
          <w:sz w:val="24"/>
          <w:szCs w:val="24"/>
          <w:lang w:eastAsia="pl-PL"/>
          <w14:ligatures w14:val="none"/>
        </w:rPr>
        <w:t xml:space="preserve">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w tym te wykorzystywane przez Google Analytics, mogą pozostawać na urządzeniu przez określony czas (np. niektóre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Google Analytics działają przez ok. 30 minut, inne nawet przez 24 miesiące), chyba że usuną je Państwo wcześniej. Zebrane przez nas zbiorcze dane statystyczne (które nie pozwalają na identyfikację konkretnej osoby) mogą być przechowywane dłużej, dla celów analiz porównawczych w czasie.</w:t>
      </w:r>
    </w:p>
    <w:p w14:paraId="2766D72E"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Po upływie wskazanych wyżej okresów Państwa dane są </w:t>
      </w:r>
      <w:r w:rsidRPr="00E375AD">
        <w:rPr>
          <w:rFonts w:ascii="Times New Roman" w:eastAsia="Times New Roman" w:hAnsi="Times New Roman" w:cs="Times New Roman"/>
          <w:b/>
          <w:bCs/>
          <w:kern w:val="0"/>
          <w:sz w:val="24"/>
          <w:szCs w:val="24"/>
          <w:lang w:eastAsia="pl-PL"/>
          <w14:ligatures w14:val="none"/>
        </w:rPr>
        <w:t xml:space="preserve">usuwane lub </w:t>
      </w:r>
      <w:proofErr w:type="spellStart"/>
      <w:r w:rsidRPr="00E375AD">
        <w:rPr>
          <w:rFonts w:ascii="Times New Roman" w:eastAsia="Times New Roman" w:hAnsi="Times New Roman" w:cs="Times New Roman"/>
          <w:b/>
          <w:bCs/>
          <w:kern w:val="0"/>
          <w:sz w:val="24"/>
          <w:szCs w:val="24"/>
          <w:lang w:eastAsia="pl-PL"/>
          <w14:ligatures w14:val="none"/>
        </w:rPr>
        <w:t>anonimizowane</w:t>
      </w:r>
      <w:proofErr w:type="spellEnd"/>
      <w:r w:rsidRPr="00E375AD">
        <w:rPr>
          <w:rFonts w:ascii="Times New Roman" w:eastAsia="Times New Roman" w:hAnsi="Times New Roman" w:cs="Times New Roman"/>
          <w:kern w:val="0"/>
          <w:sz w:val="24"/>
          <w:szCs w:val="24"/>
          <w:lang w:eastAsia="pl-PL"/>
          <w14:ligatures w14:val="none"/>
        </w:rPr>
        <w:t xml:space="preserve"> w sposób uniemożliwiający identyfikację, chyba że istnieje inna podstawa prawna ich dalszego przetwarzania (np. ponowne wyrażenie zgody przez Państwa albo konieczność dochowania określonych obowiązków prawnych lub obrony przed roszczeniami).</w:t>
      </w:r>
    </w:p>
    <w:p w14:paraId="2F59D62E"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Prawa osób, których dane dotyczą</w:t>
      </w:r>
    </w:p>
    <w:p w14:paraId="247A6DB7"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W związku z przetwarzaniem Państwa danych osobowych przysługują Państwu określone prawa. Prawa te mogą Państwo realizować, </w:t>
      </w:r>
      <w:r w:rsidRPr="00E375AD">
        <w:rPr>
          <w:rFonts w:ascii="Times New Roman" w:eastAsia="Times New Roman" w:hAnsi="Times New Roman" w:cs="Times New Roman"/>
          <w:b/>
          <w:bCs/>
          <w:kern w:val="0"/>
          <w:sz w:val="24"/>
          <w:szCs w:val="24"/>
          <w:lang w:eastAsia="pl-PL"/>
          <w14:ligatures w14:val="none"/>
        </w:rPr>
        <w:t>kontaktując się z nami</w:t>
      </w:r>
      <w:r w:rsidRPr="00E375AD">
        <w:rPr>
          <w:rFonts w:ascii="Times New Roman" w:eastAsia="Times New Roman" w:hAnsi="Times New Roman" w:cs="Times New Roman"/>
          <w:kern w:val="0"/>
          <w:sz w:val="24"/>
          <w:szCs w:val="24"/>
          <w:lang w:eastAsia="pl-PL"/>
          <w14:ligatures w14:val="none"/>
        </w:rPr>
        <w:t xml:space="preserve"> w dowolnym momencie – pisemnie (listownie na adres siedziby Kliniki) lub mailowo (na wskazany wyżej adres e-mail). Dokładamy wszelkich starań, aby ułatwić Państwu realizację tych uprawnień. </w:t>
      </w:r>
      <w:r w:rsidRPr="00E375AD">
        <w:rPr>
          <w:rFonts w:ascii="Times New Roman" w:eastAsia="Times New Roman" w:hAnsi="Times New Roman" w:cs="Times New Roman"/>
          <w:b/>
          <w:bCs/>
          <w:kern w:val="0"/>
          <w:sz w:val="24"/>
          <w:szCs w:val="24"/>
          <w:lang w:eastAsia="pl-PL"/>
          <w14:ligatures w14:val="none"/>
        </w:rPr>
        <w:t>Przysługują Państwu następujące prawa:</w:t>
      </w:r>
    </w:p>
    <w:p w14:paraId="07CFD881"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dostępu do danych</w:t>
      </w:r>
      <w:r w:rsidRPr="00E375AD">
        <w:rPr>
          <w:rFonts w:ascii="Times New Roman" w:eastAsia="Times New Roman" w:hAnsi="Times New Roman" w:cs="Times New Roman"/>
          <w:kern w:val="0"/>
          <w:sz w:val="24"/>
          <w:szCs w:val="24"/>
          <w:lang w:eastAsia="pl-PL"/>
          <w14:ligatures w14:val="none"/>
        </w:rPr>
        <w:t xml:space="preserve"> – mają Państwo prawo uzyskać od nas potwierdzenie, czy przetwarzamy Państwa dane osobowe, a jeżeli ma to miejsce, prawo uzyskania dostępu do tych danych. Na Państwa żądanie udzielimy informacji m.in. o celach przetwarzania, kategoriach odnośnych danych, odbiorcach danych, planowanym okresie przechowywania, a także możemy dostarczyć kopię danych osobowych podlegających przetwarzaniu.</w:t>
      </w:r>
    </w:p>
    <w:p w14:paraId="4BB18A3B"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sprostowania danych</w:t>
      </w:r>
      <w:r w:rsidRPr="00E375AD">
        <w:rPr>
          <w:rFonts w:ascii="Times New Roman" w:eastAsia="Times New Roman" w:hAnsi="Times New Roman" w:cs="Times New Roman"/>
          <w:kern w:val="0"/>
          <w:sz w:val="24"/>
          <w:szCs w:val="24"/>
          <w:lang w:eastAsia="pl-PL"/>
          <w14:ligatures w14:val="none"/>
        </w:rPr>
        <w:t xml:space="preserve"> – mają Państwo prawo żądać niezwłocznego sprostowania (poprawienia) dotyczących Państwa danych osobowych, które są nieprawidłowe, oraz uzupełnienia danych niekompletnych (z uwzględnieniem celów </w:t>
      </w:r>
      <w:r w:rsidRPr="00E375AD">
        <w:rPr>
          <w:rFonts w:ascii="Times New Roman" w:eastAsia="Times New Roman" w:hAnsi="Times New Roman" w:cs="Times New Roman"/>
          <w:kern w:val="0"/>
          <w:sz w:val="24"/>
          <w:szCs w:val="24"/>
          <w:lang w:eastAsia="pl-PL"/>
          <w14:ligatures w14:val="none"/>
        </w:rPr>
        <w:lastRenderedPageBreak/>
        <w:t>przetwarzania). Staramy się dbać o aktualność i poprawność danych, jednak jeśli zauważą Państwo, że wymagają one korekty lub uzupełnienia, prosimy o kontakt.</w:t>
      </w:r>
    </w:p>
    <w:p w14:paraId="7510CA34"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do usunięcia danych („prawo do bycia zapomnianym”)</w:t>
      </w:r>
      <w:r w:rsidRPr="00E375AD">
        <w:rPr>
          <w:rFonts w:ascii="Times New Roman" w:eastAsia="Times New Roman" w:hAnsi="Times New Roman" w:cs="Times New Roman"/>
          <w:kern w:val="0"/>
          <w:sz w:val="24"/>
          <w:szCs w:val="24"/>
          <w:lang w:eastAsia="pl-PL"/>
          <w14:ligatures w14:val="none"/>
        </w:rPr>
        <w:t xml:space="preserve"> – w przypadkach określonych w art. 17 RODO (np. gdy dane nie są już potrzebne do celów, w których zostały zebrane; gdy zgoda, na podstawie której odbywało się przetwarzanie, została wycofana i brak innej podstawy prawnej; gdy dane były przetwarzane niezgodnie z prawem) mogą Państwo zażądać usunięcia swoich danych osobowych. Należy pamiętać, że prawo to nie ma charakteru bezwzględnego – w pewnych sytuacjach możemy odmówić usunięcia danych pomimo żądania (np. gdy obowiązek przetwarzania danych wynika z przepisów prawa – dotyczy to choćby dokumentacji medycznej, którą musimy przechowywać, lub gdy dane są nam niezbędne do ustalenia, dochodzenia lub obrony roszczeń).</w:t>
      </w:r>
    </w:p>
    <w:p w14:paraId="202A25C1"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do ograniczenia przetwarzania</w:t>
      </w:r>
      <w:r w:rsidRPr="00E375AD">
        <w:rPr>
          <w:rFonts w:ascii="Times New Roman" w:eastAsia="Times New Roman" w:hAnsi="Times New Roman" w:cs="Times New Roman"/>
          <w:kern w:val="0"/>
          <w:sz w:val="24"/>
          <w:szCs w:val="24"/>
          <w:lang w:eastAsia="pl-PL"/>
          <w14:ligatures w14:val="none"/>
        </w:rPr>
        <w:t xml:space="preserve"> – mają Państwo prawo zażądać, abyśmy ograniczyli przetwarzanie Państwa danych osobowych w określonych sytuacjach. Przysługuje ono m.in. wtedy, gdy kwestionują Państwo prawidłowość danych (na okres pozwalający nam sprawdzić ich poprawność), gdy uważają Państwo, że przetwarzanie jest niezgodne z prawem, ale sprzeciwiają się Państwo usunięciu danych, lub gdy wnieśli Państwo sprzeciw wobec przetwarzania (do czasu rozstrzygnięcia tego sprzeciwu). Ograniczenie przetwarzania danych polega na tym, że będziemy je jedynie przechowywać, a wszelkie inne operacje na danych zostaną czasowo wstrzymane (poza wyjątkami przewidzianymi przez prawo, np. dalszym przetwarzaniem za zgodą lub w celu ustalenia, dochodzenia albo obrony roszczeń).</w:t>
      </w:r>
    </w:p>
    <w:p w14:paraId="0BF71025"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do przenoszenia danych</w:t>
      </w:r>
      <w:r w:rsidRPr="00E375AD">
        <w:rPr>
          <w:rFonts w:ascii="Times New Roman" w:eastAsia="Times New Roman" w:hAnsi="Times New Roman" w:cs="Times New Roman"/>
          <w:kern w:val="0"/>
          <w:sz w:val="24"/>
          <w:szCs w:val="24"/>
          <w:lang w:eastAsia="pl-PL"/>
          <w14:ligatures w14:val="none"/>
        </w:rPr>
        <w:t xml:space="preserve"> – w zakresie w jakim dane są przetwarzane na podstawie zgody lub umowy oraz w sposób zautomatyzowany, mają Państwo prawo otrzymać od nas swoje dane osobowe, które nam dostarczyli, w ustrukturyzowanym, powszechnie używanym formacie nadającym się do odczytu maszynowego. Mogą Państwo także zażądać, by dane te zostały przesłane bezpośrednio innemu administratorowi, o ile jest to technicznie możliwe (prawo to wynika z art. 20 RODO).</w:t>
      </w:r>
    </w:p>
    <w:p w14:paraId="2033034E"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sprzeciwu</w:t>
      </w:r>
      <w:r w:rsidRPr="00E375AD">
        <w:rPr>
          <w:rFonts w:ascii="Times New Roman" w:eastAsia="Times New Roman" w:hAnsi="Times New Roman" w:cs="Times New Roman"/>
          <w:kern w:val="0"/>
          <w:sz w:val="24"/>
          <w:szCs w:val="24"/>
          <w:lang w:eastAsia="pl-PL"/>
          <w14:ligatures w14:val="none"/>
        </w:rPr>
        <w:t xml:space="preserve"> – mają Państwo prawo w dowolnym momencie </w:t>
      </w:r>
      <w:r w:rsidRPr="00E375AD">
        <w:rPr>
          <w:rFonts w:ascii="Times New Roman" w:eastAsia="Times New Roman" w:hAnsi="Times New Roman" w:cs="Times New Roman"/>
          <w:b/>
          <w:bCs/>
          <w:kern w:val="0"/>
          <w:sz w:val="24"/>
          <w:szCs w:val="24"/>
          <w:lang w:eastAsia="pl-PL"/>
          <w14:ligatures w14:val="none"/>
        </w:rPr>
        <w:t>wnieść sprzeciw</w:t>
      </w:r>
      <w:r w:rsidRPr="00E375AD">
        <w:rPr>
          <w:rFonts w:ascii="Times New Roman" w:eastAsia="Times New Roman" w:hAnsi="Times New Roman" w:cs="Times New Roman"/>
          <w:kern w:val="0"/>
          <w:sz w:val="24"/>
          <w:szCs w:val="24"/>
          <w:lang w:eastAsia="pl-PL"/>
          <w14:ligatures w14:val="none"/>
        </w:rPr>
        <w:t xml:space="preserve"> – z przyczyn związanych z Państwa szczególną sytuacją – wobec przetwarzania swoich danych osobowych prowadzonego w oparciu o nasz prawnie uzasadniony interes (art. 6 ust. 1 lit. f RODO). W takiej sytuacji, po otrzymaniu sprzeciwu, rozważymy czy – ze względu na Państwa wyjątkową sytuację – ochrona Państwa prywatności powinna przeważyć nad naszymi prawnie uzasadnionymi podstawami przetwarzania. </w:t>
      </w:r>
      <w:r w:rsidRPr="00E375AD">
        <w:rPr>
          <w:rFonts w:ascii="Times New Roman" w:eastAsia="Times New Roman" w:hAnsi="Times New Roman" w:cs="Times New Roman"/>
          <w:b/>
          <w:bCs/>
          <w:kern w:val="0"/>
          <w:sz w:val="24"/>
          <w:szCs w:val="24"/>
          <w:lang w:eastAsia="pl-PL"/>
          <w14:ligatures w14:val="none"/>
        </w:rPr>
        <w:t>Jeżeli jednak dane przetwarzamy na potrzeby marketingu bezpośredniego, sprzeciw skutkuje zaprzestaniem takiego przetwarzania</w:t>
      </w:r>
      <w:r w:rsidRPr="00E375AD">
        <w:rPr>
          <w:rFonts w:ascii="Times New Roman" w:eastAsia="Times New Roman" w:hAnsi="Times New Roman" w:cs="Times New Roman"/>
          <w:kern w:val="0"/>
          <w:sz w:val="24"/>
          <w:szCs w:val="24"/>
          <w:lang w:eastAsia="pl-PL"/>
          <w14:ligatures w14:val="none"/>
        </w:rPr>
        <w:t xml:space="preserve"> bez dodatkowych warunków.</w:t>
      </w:r>
    </w:p>
    <w:p w14:paraId="60129316"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do cofnięcia zgody</w:t>
      </w:r>
      <w:r w:rsidRPr="00E375AD">
        <w:rPr>
          <w:rFonts w:ascii="Times New Roman" w:eastAsia="Times New Roman" w:hAnsi="Times New Roman" w:cs="Times New Roman"/>
          <w:kern w:val="0"/>
          <w:sz w:val="24"/>
          <w:szCs w:val="24"/>
          <w:lang w:eastAsia="pl-PL"/>
          <w14:ligatures w14:val="none"/>
        </w:rPr>
        <w:t xml:space="preserve"> – jeśli jakiekolwiek dane przetwarzamy na podstawie udzielonej przez Państwa zgody, mają Państwo prawo tę zgodę </w:t>
      </w:r>
      <w:r w:rsidRPr="00E375AD">
        <w:rPr>
          <w:rFonts w:ascii="Times New Roman" w:eastAsia="Times New Roman" w:hAnsi="Times New Roman" w:cs="Times New Roman"/>
          <w:b/>
          <w:bCs/>
          <w:kern w:val="0"/>
          <w:sz w:val="24"/>
          <w:szCs w:val="24"/>
          <w:lang w:eastAsia="pl-PL"/>
          <w14:ligatures w14:val="none"/>
        </w:rPr>
        <w:t>wycofać w dowolnym momencie</w:t>
      </w:r>
      <w:r w:rsidRPr="00E375AD">
        <w:rPr>
          <w:rFonts w:ascii="Times New Roman" w:eastAsia="Times New Roman" w:hAnsi="Times New Roman" w:cs="Times New Roman"/>
          <w:kern w:val="0"/>
          <w:sz w:val="24"/>
          <w:szCs w:val="24"/>
          <w:lang w:eastAsia="pl-PL"/>
          <w14:ligatures w14:val="none"/>
        </w:rPr>
        <w:t>. Wycofanie zgody nie wpływa na zgodność z prawem wcześniejszego przetwarzania (dokonanego przed cofnięciem zgody), jednak oznacza, że od momentu wycofania zgody nie będziemy już przetwarzać danych w celu, na który zgoda była udzielona.</w:t>
      </w:r>
    </w:p>
    <w:p w14:paraId="43A1A555" w14:textId="77777777" w:rsidR="00E375AD" w:rsidRPr="00E375AD" w:rsidRDefault="00E375AD" w:rsidP="00DA23F8">
      <w:pPr>
        <w:numPr>
          <w:ilvl w:val="0"/>
          <w:numId w:val="6"/>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Prawo wniesienia skargi do organu nadzorczego</w:t>
      </w:r>
      <w:r w:rsidRPr="00E375AD">
        <w:rPr>
          <w:rFonts w:ascii="Times New Roman" w:eastAsia="Times New Roman" w:hAnsi="Times New Roman" w:cs="Times New Roman"/>
          <w:kern w:val="0"/>
          <w:sz w:val="24"/>
          <w:szCs w:val="24"/>
          <w:lang w:eastAsia="pl-PL"/>
          <w14:ligatures w14:val="none"/>
        </w:rPr>
        <w:t xml:space="preserve"> – jeżeli uznają Państwo, że przetwarzanie przez nas Państwa danych osobowych narusza przepisy RODO lub inne przepisy z zakresu ochrony danych, </w:t>
      </w:r>
      <w:r w:rsidRPr="00E375AD">
        <w:rPr>
          <w:rFonts w:ascii="Times New Roman" w:eastAsia="Times New Roman" w:hAnsi="Times New Roman" w:cs="Times New Roman"/>
          <w:b/>
          <w:bCs/>
          <w:kern w:val="0"/>
          <w:sz w:val="24"/>
          <w:szCs w:val="24"/>
          <w:lang w:eastAsia="pl-PL"/>
          <w14:ligatures w14:val="none"/>
        </w:rPr>
        <w:t>przysługuje prawo złożenia skargi</w:t>
      </w:r>
      <w:r w:rsidRPr="00E375AD">
        <w:rPr>
          <w:rFonts w:ascii="Times New Roman" w:eastAsia="Times New Roman" w:hAnsi="Times New Roman" w:cs="Times New Roman"/>
          <w:kern w:val="0"/>
          <w:sz w:val="24"/>
          <w:szCs w:val="24"/>
          <w:lang w:eastAsia="pl-PL"/>
          <w14:ligatures w14:val="none"/>
        </w:rPr>
        <w:t xml:space="preserve"> do właściwego organu nadzorczego. W Polsce organem nadzorczym w sprawach ochrony danych jest </w:t>
      </w:r>
      <w:r w:rsidRPr="00E375AD">
        <w:rPr>
          <w:rFonts w:ascii="Times New Roman" w:eastAsia="Times New Roman" w:hAnsi="Times New Roman" w:cs="Times New Roman"/>
          <w:b/>
          <w:bCs/>
          <w:kern w:val="0"/>
          <w:sz w:val="24"/>
          <w:szCs w:val="24"/>
          <w:lang w:eastAsia="pl-PL"/>
          <w14:ligatures w14:val="none"/>
        </w:rPr>
        <w:t>Prezes Urzędu Ochrony Danych Osobowych (PUODO)</w:t>
      </w:r>
      <w:r w:rsidRPr="00E375AD">
        <w:rPr>
          <w:rFonts w:ascii="Times New Roman" w:eastAsia="Times New Roman" w:hAnsi="Times New Roman" w:cs="Times New Roman"/>
          <w:kern w:val="0"/>
          <w:sz w:val="24"/>
          <w:szCs w:val="24"/>
          <w:lang w:eastAsia="pl-PL"/>
          <w14:ligatures w14:val="none"/>
        </w:rPr>
        <w:t>, adres: ul. Stawki 2, 00-193 Warszawa.</w:t>
      </w:r>
    </w:p>
    <w:p w14:paraId="2B508EC3"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lastRenderedPageBreak/>
        <w:t xml:space="preserve">Realizacja powyższych praw jest wolna od opłat (za wyjątkiem sytuacji nadużywania uprawnień). Na Państwa żądanie </w:t>
      </w:r>
      <w:r w:rsidRPr="00E375AD">
        <w:rPr>
          <w:rFonts w:ascii="Times New Roman" w:eastAsia="Times New Roman" w:hAnsi="Times New Roman" w:cs="Times New Roman"/>
          <w:b/>
          <w:bCs/>
          <w:kern w:val="0"/>
          <w:sz w:val="24"/>
          <w:szCs w:val="24"/>
          <w:lang w:eastAsia="pl-PL"/>
          <w14:ligatures w14:val="none"/>
        </w:rPr>
        <w:t>reagujemy bez zbędnej zwłoki</w:t>
      </w:r>
      <w:r w:rsidRPr="00E375AD">
        <w:rPr>
          <w:rFonts w:ascii="Times New Roman" w:eastAsia="Times New Roman" w:hAnsi="Times New Roman" w:cs="Times New Roman"/>
          <w:kern w:val="0"/>
          <w:sz w:val="24"/>
          <w:szCs w:val="24"/>
          <w:lang w:eastAsia="pl-PL"/>
          <w14:ligatures w14:val="none"/>
        </w:rPr>
        <w:t xml:space="preserve"> – co do zasady </w:t>
      </w:r>
      <w:r w:rsidRPr="00E375AD">
        <w:rPr>
          <w:rFonts w:ascii="Times New Roman" w:eastAsia="Times New Roman" w:hAnsi="Times New Roman" w:cs="Times New Roman"/>
          <w:b/>
          <w:bCs/>
          <w:kern w:val="0"/>
          <w:sz w:val="24"/>
          <w:szCs w:val="24"/>
          <w:lang w:eastAsia="pl-PL"/>
          <w14:ligatures w14:val="none"/>
        </w:rPr>
        <w:t>w terminie do 1 miesiąca</w:t>
      </w:r>
      <w:r w:rsidRPr="00E375AD">
        <w:rPr>
          <w:rFonts w:ascii="Times New Roman" w:eastAsia="Times New Roman" w:hAnsi="Times New Roman" w:cs="Times New Roman"/>
          <w:kern w:val="0"/>
          <w:sz w:val="24"/>
          <w:szCs w:val="24"/>
          <w:lang w:eastAsia="pl-PL"/>
          <w14:ligatures w14:val="none"/>
        </w:rPr>
        <w:t xml:space="preserve"> od otrzymania żądania – i udzielamy informacji o działaniach podjętych w związku z realizacją żądania. W razie potrzeby termin ten może zostać przedłużony (maksymalnie o kolejne dwa miesiące) z uwagi na skomplikowany charakter żądania lub liczbę żądań, ale w takiej sytuacji poinformujemy Państwa o przyczynach przedłużenia terminu.</w:t>
      </w:r>
    </w:p>
    <w:p w14:paraId="4C81A35C"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 xml:space="preserve">Pliki </w:t>
      </w:r>
      <w:proofErr w:type="spellStart"/>
      <w:r w:rsidRPr="00E375AD">
        <w:rPr>
          <w:rFonts w:ascii="Times New Roman" w:eastAsia="Times New Roman" w:hAnsi="Times New Roman" w:cs="Times New Roman"/>
          <w:b/>
          <w:bCs/>
          <w:kern w:val="0"/>
          <w:sz w:val="36"/>
          <w:szCs w:val="36"/>
          <w:lang w:eastAsia="pl-PL"/>
          <w14:ligatures w14:val="none"/>
        </w:rPr>
        <w:t>cookies</w:t>
      </w:r>
      <w:proofErr w:type="spellEnd"/>
      <w:r w:rsidRPr="00E375AD">
        <w:rPr>
          <w:rFonts w:ascii="Times New Roman" w:eastAsia="Times New Roman" w:hAnsi="Times New Roman" w:cs="Times New Roman"/>
          <w:b/>
          <w:bCs/>
          <w:kern w:val="0"/>
          <w:sz w:val="36"/>
          <w:szCs w:val="36"/>
          <w:lang w:eastAsia="pl-PL"/>
          <w14:ligatures w14:val="none"/>
        </w:rPr>
        <w:t xml:space="preserve"> i narzędzia analityczne</w:t>
      </w:r>
    </w:p>
    <w:p w14:paraId="2464D611"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Nasza strona internetowa korzysta z plików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oraz podobnych technologii, aby zapewnić Państwu jak najlepsze doświadczenie podczas wizyty oraz umożliwić analizę ruchu w serwisie.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to niewielkie pliki tekstowe wysyłane przez serwis internetowy i zapisywane na urządzeniu końcowym użytkownika (komputerze, smartfonie, tablecie) podczas przeglądania stron internetowych.</w:t>
      </w:r>
    </w:p>
    <w:p w14:paraId="4B751541"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W ramach naszego serwisu stosujemy zarówno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 xml:space="preserve"> własne</w:t>
      </w:r>
      <w:r w:rsidRPr="00E375AD">
        <w:rPr>
          <w:rFonts w:ascii="Times New Roman" w:eastAsia="Times New Roman" w:hAnsi="Times New Roman" w:cs="Times New Roman"/>
          <w:kern w:val="0"/>
          <w:sz w:val="24"/>
          <w:szCs w:val="24"/>
          <w:lang w:eastAsia="pl-PL"/>
          <w14:ligatures w14:val="none"/>
        </w:rPr>
        <w:t xml:space="preserve"> (ustawiane przez domenę naszej strony), jak i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 xml:space="preserve"> zewnętrzne</w:t>
      </w:r>
      <w:r w:rsidRPr="00E375AD">
        <w:rPr>
          <w:rFonts w:ascii="Times New Roman" w:eastAsia="Times New Roman" w:hAnsi="Times New Roman" w:cs="Times New Roman"/>
          <w:kern w:val="0"/>
          <w:sz w:val="24"/>
          <w:szCs w:val="24"/>
          <w:lang w:eastAsia="pl-PL"/>
          <w14:ligatures w14:val="none"/>
        </w:rPr>
        <w:t xml:space="preserve"> (pochodzące od naszych partnerów, np. od firmy Google w ramach usługi Google Analytics). Pliki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mogą pełnić różne funkcje:</w:t>
      </w:r>
    </w:p>
    <w:p w14:paraId="65BD389A" w14:textId="77777777" w:rsidR="00E375AD" w:rsidRPr="00E375AD" w:rsidRDefault="00E375AD" w:rsidP="00DA23F8">
      <w:pPr>
        <w:numPr>
          <w:ilvl w:val="0"/>
          <w:numId w:val="7"/>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 xml:space="preserve">Niezbędne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 xml:space="preserve"> (techniczne):</w:t>
      </w:r>
      <w:r w:rsidRPr="00E375AD">
        <w:rPr>
          <w:rFonts w:ascii="Times New Roman" w:eastAsia="Times New Roman" w:hAnsi="Times New Roman" w:cs="Times New Roman"/>
          <w:kern w:val="0"/>
          <w:sz w:val="24"/>
          <w:szCs w:val="24"/>
          <w:lang w:eastAsia="pl-PL"/>
          <w14:ligatures w14:val="none"/>
        </w:rPr>
        <w:t xml:space="preserve"> są to pliki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konieczne do prawidłowego działania strony i dostępnych funkcjonalności, np. utrzymania sesji po zalogowaniu do panelu pacjenta (jeśli taki istnieje), wypełnienia formularzy czy zapewnienia bezpieczeństwa (np. zabezpieczenia formularzy przed spamem lub nadużyciami). Bez tych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strona może nie funkcjonować poprawnie.</w:t>
      </w:r>
    </w:p>
    <w:p w14:paraId="27314B8E" w14:textId="77777777" w:rsidR="00E375AD" w:rsidRPr="00E375AD" w:rsidRDefault="00E375AD" w:rsidP="00DA23F8">
      <w:pPr>
        <w:numPr>
          <w:ilvl w:val="0"/>
          <w:numId w:val="7"/>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 xml:space="preserve">Funkcjonalne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w:t>
      </w:r>
      <w:r w:rsidRPr="00E375AD">
        <w:rPr>
          <w:rFonts w:ascii="Times New Roman" w:eastAsia="Times New Roman" w:hAnsi="Times New Roman" w:cs="Times New Roman"/>
          <w:kern w:val="0"/>
          <w:sz w:val="24"/>
          <w:szCs w:val="24"/>
          <w:lang w:eastAsia="pl-PL"/>
          <w14:ligatures w14:val="none"/>
        </w:rPr>
        <w:t xml:space="preserve"> ułatwiają korzystanie ze strony, pamiętając Państwa wybory i ustawienia (np. preferowany język strony, rozmiar tekstu). Dzięki nim korzystanie z serwisu może być bardziej dostosowane do Państwa potrzeb.</w:t>
      </w:r>
    </w:p>
    <w:p w14:paraId="292C57BC" w14:textId="77777777" w:rsidR="00E375AD" w:rsidRPr="00E375AD" w:rsidRDefault="00E375AD" w:rsidP="00DA23F8">
      <w:pPr>
        <w:numPr>
          <w:ilvl w:val="0"/>
          <w:numId w:val="7"/>
        </w:numPr>
        <w:spacing w:before="120" w:after="120" w:line="240" w:lineRule="auto"/>
        <w:ind w:left="714" w:hanging="357"/>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 xml:space="preserve">Analityczne </w:t>
      </w: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w:t>
      </w:r>
      <w:r w:rsidRPr="00E375AD">
        <w:rPr>
          <w:rFonts w:ascii="Times New Roman" w:eastAsia="Times New Roman" w:hAnsi="Times New Roman" w:cs="Times New Roman"/>
          <w:kern w:val="0"/>
          <w:sz w:val="24"/>
          <w:szCs w:val="24"/>
          <w:lang w:eastAsia="pl-PL"/>
          <w14:ligatures w14:val="none"/>
        </w:rPr>
        <w:t xml:space="preserve"> pozwalają nam zbierać </w:t>
      </w:r>
      <w:r w:rsidRPr="00E375AD">
        <w:rPr>
          <w:rFonts w:ascii="Times New Roman" w:eastAsia="Times New Roman" w:hAnsi="Times New Roman" w:cs="Times New Roman"/>
          <w:b/>
          <w:bCs/>
          <w:kern w:val="0"/>
          <w:sz w:val="24"/>
          <w:szCs w:val="24"/>
          <w:lang w:eastAsia="pl-PL"/>
          <w14:ligatures w14:val="none"/>
        </w:rPr>
        <w:t>anonimowe</w:t>
      </w:r>
      <w:r w:rsidRPr="00E375AD">
        <w:rPr>
          <w:rFonts w:ascii="Times New Roman" w:eastAsia="Times New Roman" w:hAnsi="Times New Roman" w:cs="Times New Roman"/>
          <w:kern w:val="0"/>
          <w:sz w:val="24"/>
          <w:szCs w:val="24"/>
          <w:lang w:eastAsia="pl-PL"/>
          <w14:ligatures w14:val="none"/>
        </w:rPr>
        <w:t xml:space="preserve"> statystyki dotyczące odwiedzin i sposobu korzystania ze strony przez użytkowników. Wykorzystujemy narzędzia analityczne, takie jak </w:t>
      </w:r>
      <w:r w:rsidRPr="00E375AD">
        <w:rPr>
          <w:rFonts w:ascii="Times New Roman" w:eastAsia="Times New Roman" w:hAnsi="Times New Roman" w:cs="Times New Roman"/>
          <w:b/>
          <w:bCs/>
          <w:kern w:val="0"/>
          <w:sz w:val="24"/>
          <w:szCs w:val="24"/>
          <w:lang w:eastAsia="pl-PL"/>
          <w14:ligatures w14:val="none"/>
        </w:rPr>
        <w:t>Google Analytics</w:t>
      </w:r>
      <w:r w:rsidRPr="00E375AD">
        <w:rPr>
          <w:rFonts w:ascii="Times New Roman" w:eastAsia="Times New Roman" w:hAnsi="Times New Roman" w:cs="Times New Roman"/>
          <w:kern w:val="0"/>
          <w:sz w:val="24"/>
          <w:szCs w:val="24"/>
          <w:lang w:eastAsia="pl-PL"/>
          <w14:ligatures w14:val="none"/>
        </w:rPr>
        <w:t xml:space="preserve">, dostarczane przez Google LLC. Google Analytics używa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aby analizować, w jaki sposób użytkownicy korzystają z naszej strony. Gromadzone informacje (np. adres IP urządzenia, unikalny identyfikator urządzenia, typ przeglądarki, czas spędzony na stronie, odwiedzone podstrony) są przekazywane do Google i mogą być przechowywane na serwerach Google (w tym </w:t>
      </w:r>
      <w:r w:rsidRPr="00E375AD">
        <w:rPr>
          <w:rFonts w:ascii="Times New Roman" w:eastAsia="Times New Roman" w:hAnsi="Times New Roman" w:cs="Times New Roman"/>
          <w:b/>
          <w:bCs/>
          <w:kern w:val="0"/>
          <w:sz w:val="24"/>
          <w:szCs w:val="24"/>
          <w:lang w:eastAsia="pl-PL"/>
          <w14:ligatures w14:val="none"/>
        </w:rPr>
        <w:t>poza UE</w:t>
      </w:r>
      <w:r w:rsidRPr="00E375AD">
        <w:rPr>
          <w:rFonts w:ascii="Times New Roman" w:eastAsia="Times New Roman" w:hAnsi="Times New Roman" w:cs="Times New Roman"/>
          <w:kern w:val="0"/>
          <w:sz w:val="24"/>
          <w:szCs w:val="24"/>
          <w:lang w:eastAsia="pl-PL"/>
          <w14:ligatures w14:val="none"/>
        </w:rPr>
        <w:t xml:space="preserve">, np. w USA). W celu zwiększenia ochrony prywatności użytkowników na naszej stronie została włączona funkcja </w:t>
      </w:r>
      <w:proofErr w:type="spellStart"/>
      <w:r w:rsidRPr="00E375AD">
        <w:rPr>
          <w:rFonts w:ascii="Times New Roman" w:eastAsia="Times New Roman" w:hAnsi="Times New Roman" w:cs="Times New Roman"/>
          <w:b/>
          <w:bCs/>
          <w:kern w:val="0"/>
          <w:sz w:val="24"/>
          <w:szCs w:val="24"/>
          <w:lang w:eastAsia="pl-PL"/>
          <w14:ligatures w14:val="none"/>
        </w:rPr>
        <w:t>anonimizacji</w:t>
      </w:r>
      <w:proofErr w:type="spellEnd"/>
      <w:r w:rsidRPr="00E375AD">
        <w:rPr>
          <w:rFonts w:ascii="Times New Roman" w:eastAsia="Times New Roman" w:hAnsi="Times New Roman" w:cs="Times New Roman"/>
          <w:b/>
          <w:bCs/>
          <w:kern w:val="0"/>
          <w:sz w:val="24"/>
          <w:szCs w:val="24"/>
          <w:lang w:eastAsia="pl-PL"/>
          <w14:ligatures w14:val="none"/>
        </w:rPr>
        <w:t xml:space="preserve"> IP</w:t>
      </w:r>
      <w:r w:rsidRPr="00E375AD">
        <w:rPr>
          <w:rFonts w:ascii="Times New Roman" w:eastAsia="Times New Roman" w:hAnsi="Times New Roman" w:cs="Times New Roman"/>
          <w:kern w:val="0"/>
          <w:sz w:val="24"/>
          <w:szCs w:val="24"/>
          <w:lang w:eastAsia="pl-PL"/>
          <w14:ligatures w14:val="none"/>
        </w:rPr>
        <w:t>, co oznacza, że adres IP użytkownika jest automatycznie skracany (</w:t>
      </w:r>
      <w:proofErr w:type="spellStart"/>
      <w:r w:rsidRPr="00E375AD">
        <w:rPr>
          <w:rFonts w:ascii="Times New Roman" w:eastAsia="Times New Roman" w:hAnsi="Times New Roman" w:cs="Times New Roman"/>
          <w:kern w:val="0"/>
          <w:sz w:val="24"/>
          <w:szCs w:val="24"/>
          <w:lang w:eastAsia="pl-PL"/>
          <w14:ligatures w14:val="none"/>
        </w:rPr>
        <w:t>anonimizowany</w:t>
      </w:r>
      <w:proofErr w:type="spellEnd"/>
      <w:r w:rsidRPr="00E375AD">
        <w:rPr>
          <w:rFonts w:ascii="Times New Roman" w:eastAsia="Times New Roman" w:hAnsi="Times New Roman" w:cs="Times New Roman"/>
          <w:kern w:val="0"/>
          <w:sz w:val="24"/>
          <w:szCs w:val="24"/>
          <w:lang w:eastAsia="pl-PL"/>
          <w14:ligatures w14:val="none"/>
        </w:rPr>
        <w:t xml:space="preserve">) przed zapisaniem, dzięki czemu Google nie otrzymuje pełnego adresu IP. Google wykorzystuje te informacje w celu sporządzania raportów dotyczących ruchu na stronie dla nas (administratora strony) oraz świadczenia innych usług związanych z analizą ruchu internetowego. Według zapewnień Google, adres IP </w:t>
      </w:r>
      <w:proofErr w:type="spellStart"/>
      <w:r w:rsidRPr="00E375AD">
        <w:rPr>
          <w:rFonts w:ascii="Times New Roman" w:eastAsia="Times New Roman" w:hAnsi="Times New Roman" w:cs="Times New Roman"/>
          <w:kern w:val="0"/>
          <w:sz w:val="24"/>
          <w:szCs w:val="24"/>
          <w:lang w:eastAsia="pl-PL"/>
          <w14:ligatures w14:val="none"/>
        </w:rPr>
        <w:t>anonimizowany</w:t>
      </w:r>
      <w:proofErr w:type="spellEnd"/>
      <w:r w:rsidRPr="00E375AD">
        <w:rPr>
          <w:rFonts w:ascii="Times New Roman" w:eastAsia="Times New Roman" w:hAnsi="Times New Roman" w:cs="Times New Roman"/>
          <w:kern w:val="0"/>
          <w:sz w:val="24"/>
          <w:szCs w:val="24"/>
          <w:lang w:eastAsia="pl-PL"/>
          <w14:ligatures w14:val="none"/>
        </w:rPr>
        <w:t xml:space="preserve"> w ramach Google Analytics nie jest łączony z innymi danymi Google.</w:t>
      </w:r>
    </w:p>
    <w:p w14:paraId="252E9646" w14:textId="77777777" w:rsidR="00E375AD" w:rsidRPr="00E375AD" w:rsidRDefault="00E375AD" w:rsidP="00DA23F8">
      <w:pPr>
        <w:numPr>
          <w:ilvl w:val="0"/>
          <w:numId w:val="7"/>
        </w:numPr>
        <w:spacing w:before="120" w:after="120" w:line="240" w:lineRule="auto"/>
        <w:ind w:left="714" w:hanging="357"/>
        <w:rPr>
          <w:rFonts w:ascii="Times New Roman" w:eastAsia="Times New Roman" w:hAnsi="Times New Roman" w:cs="Times New Roman"/>
          <w:kern w:val="0"/>
          <w:sz w:val="24"/>
          <w:szCs w:val="24"/>
          <w:lang w:eastAsia="pl-PL"/>
          <w14:ligatures w14:val="none"/>
        </w:rPr>
      </w:pPr>
      <w:proofErr w:type="spellStart"/>
      <w:r w:rsidRPr="00E375AD">
        <w:rPr>
          <w:rFonts w:ascii="Times New Roman" w:eastAsia="Times New Roman" w:hAnsi="Times New Roman" w:cs="Times New Roman"/>
          <w:b/>
          <w:bCs/>
          <w:kern w:val="0"/>
          <w:sz w:val="24"/>
          <w:szCs w:val="24"/>
          <w:lang w:eastAsia="pl-PL"/>
          <w14:ligatures w14:val="none"/>
        </w:rPr>
        <w:t>Cookies</w:t>
      </w:r>
      <w:proofErr w:type="spellEnd"/>
      <w:r w:rsidRPr="00E375AD">
        <w:rPr>
          <w:rFonts w:ascii="Times New Roman" w:eastAsia="Times New Roman" w:hAnsi="Times New Roman" w:cs="Times New Roman"/>
          <w:b/>
          <w:bCs/>
          <w:kern w:val="0"/>
          <w:sz w:val="24"/>
          <w:szCs w:val="24"/>
          <w:lang w:eastAsia="pl-PL"/>
          <w14:ligatures w14:val="none"/>
        </w:rPr>
        <w:t xml:space="preserve"> mediów społecznościowych / reklamowe (zewnętrzne):</w:t>
      </w:r>
      <w:r w:rsidRPr="00E375AD">
        <w:rPr>
          <w:rFonts w:ascii="Times New Roman" w:eastAsia="Times New Roman" w:hAnsi="Times New Roman" w:cs="Times New Roman"/>
          <w:kern w:val="0"/>
          <w:sz w:val="24"/>
          <w:szCs w:val="24"/>
          <w:lang w:eastAsia="pl-PL"/>
          <w14:ligatures w14:val="none"/>
        </w:rPr>
        <w:t xml:space="preserve"> </w:t>
      </w:r>
      <w:r w:rsidRPr="00E375AD">
        <w:rPr>
          <w:rFonts w:ascii="Times New Roman" w:eastAsia="Times New Roman" w:hAnsi="Times New Roman" w:cs="Times New Roman"/>
          <w:i/>
          <w:iCs/>
          <w:kern w:val="0"/>
          <w:sz w:val="24"/>
          <w:szCs w:val="24"/>
          <w:lang w:eastAsia="pl-PL"/>
          <w14:ligatures w14:val="none"/>
        </w:rPr>
        <w:t xml:space="preserve">Obecnie nasza strona nie wykorzystuje zewnętrznych wtyczek społecznościowych ani zewnętrznych plików </w:t>
      </w:r>
      <w:proofErr w:type="spellStart"/>
      <w:r w:rsidRPr="00E375AD">
        <w:rPr>
          <w:rFonts w:ascii="Times New Roman" w:eastAsia="Times New Roman" w:hAnsi="Times New Roman" w:cs="Times New Roman"/>
          <w:i/>
          <w:iCs/>
          <w:kern w:val="0"/>
          <w:sz w:val="24"/>
          <w:szCs w:val="24"/>
          <w:lang w:eastAsia="pl-PL"/>
          <w14:ligatures w14:val="none"/>
        </w:rPr>
        <w:t>cookies</w:t>
      </w:r>
      <w:proofErr w:type="spellEnd"/>
      <w:r w:rsidRPr="00E375AD">
        <w:rPr>
          <w:rFonts w:ascii="Times New Roman" w:eastAsia="Times New Roman" w:hAnsi="Times New Roman" w:cs="Times New Roman"/>
          <w:i/>
          <w:iCs/>
          <w:kern w:val="0"/>
          <w:sz w:val="24"/>
          <w:szCs w:val="24"/>
          <w:lang w:eastAsia="pl-PL"/>
          <w14:ligatures w14:val="none"/>
        </w:rPr>
        <w:t xml:space="preserve"> do celów reklamowych.</w:t>
      </w:r>
      <w:r w:rsidRPr="00E375AD">
        <w:rPr>
          <w:rFonts w:ascii="Times New Roman" w:eastAsia="Times New Roman" w:hAnsi="Times New Roman" w:cs="Times New Roman"/>
          <w:kern w:val="0"/>
          <w:sz w:val="24"/>
          <w:szCs w:val="24"/>
          <w:lang w:eastAsia="pl-PL"/>
          <w14:ligatures w14:val="none"/>
        </w:rPr>
        <w:t xml:space="preserve"> Gdyby jednak w przyszłości takie mechanizmy zostały wdrożone (np. przyciski „Lubię to” serwisu Facebook, piksele śledzące kampanie reklamowe itp.), odpowiednia informacja pojawi się w zaktualizowanej </w:t>
      </w:r>
      <w:r w:rsidRPr="00E375AD">
        <w:rPr>
          <w:rFonts w:ascii="Times New Roman" w:eastAsia="Times New Roman" w:hAnsi="Times New Roman" w:cs="Times New Roman"/>
          <w:kern w:val="0"/>
          <w:sz w:val="24"/>
          <w:szCs w:val="24"/>
          <w:lang w:eastAsia="pl-PL"/>
          <w14:ligatures w14:val="none"/>
        </w:rPr>
        <w:lastRenderedPageBreak/>
        <w:t>Polityce Prywatności, a w razie potrzeby poprosimy Państwa o wyrażenie zgody na ich użycie.</w:t>
      </w:r>
    </w:p>
    <w:p w14:paraId="0747C025"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Przy pierwszej wizycie na naszej stronie wyświetlamy Państwu komunikat (baner cookie) informujący o wykorzystywaniu plików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Mają Państwo możliwość zarządzania preferencjami dotyczącymi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 jeśli wyrażą Państwo zgodę na analityczne lub inne niekonieczne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będą one aktywowane. W każdej chwili mogą Państwo także </w:t>
      </w:r>
      <w:r w:rsidRPr="00E375AD">
        <w:rPr>
          <w:rFonts w:ascii="Times New Roman" w:eastAsia="Times New Roman" w:hAnsi="Times New Roman" w:cs="Times New Roman"/>
          <w:b/>
          <w:bCs/>
          <w:kern w:val="0"/>
          <w:sz w:val="24"/>
          <w:szCs w:val="24"/>
          <w:lang w:eastAsia="pl-PL"/>
          <w14:ligatures w14:val="none"/>
        </w:rPr>
        <w:t>zmienić ustawienia przeglądarki</w:t>
      </w:r>
      <w:r w:rsidRPr="00E375AD">
        <w:rPr>
          <w:rFonts w:ascii="Times New Roman" w:eastAsia="Times New Roman" w:hAnsi="Times New Roman" w:cs="Times New Roman"/>
          <w:kern w:val="0"/>
          <w:sz w:val="24"/>
          <w:szCs w:val="24"/>
          <w:lang w:eastAsia="pl-PL"/>
          <w14:ligatures w14:val="none"/>
        </w:rPr>
        <w:t xml:space="preserve">, aby zablokować zapisywanie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lub usunąć istniejące pliki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Należy jednak pamiętać, że ograniczenie stosowania </w:t>
      </w:r>
      <w:proofErr w:type="spellStart"/>
      <w:r w:rsidRPr="00E375AD">
        <w:rPr>
          <w:rFonts w:ascii="Times New Roman" w:eastAsia="Times New Roman" w:hAnsi="Times New Roman" w:cs="Times New Roman"/>
          <w:kern w:val="0"/>
          <w:sz w:val="24"/>
          <w:szCs w:val="24"/>
          <w:lang w:eastAsia="pl-PL"/>
          <w14:ligatures w14:val="none"/>
        </w:rPr>
        <w:t>cookies</w:t>
      </w:r>
      <w:proofErr w:type="spellEnd"/>
      <w:r w:rsidRPr="00E375AD">
        <w:rPr>
          <w:rFonts w:ascii="Times New Roman" w:eastAsia="Times New Roman" w:hAnsi="Times New Roman" w:cs="Times New Roman"/>
          <w:kern w:val="0"/>
          <w:sz w:val="24"/>
          <w:szCs w:val="24"/>
          <w:lang w:eastAsia="pl-PL"/>
          <w14:ligatures w14:val="none"/>
        </w:rPr>
        <w:t xml:space="preserve"> może wpłynąć na dostępność niektórych funkcji strony (np. utrudnić logowanie lub zapamiętywanie preferencji).</w:t>
      </w:r>
    </w:p>
    <w:p w14:paraId="66A2EE35"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Więcej informacji o tym, jak Google zbiera i przetwarza dane w ramach usługi Google Analytics, znajdą Państwo w Polityce prywatności Google. Jeśli nie życzą sobie Państwo, aby Google Analytics zbierał informacje o aktywności na naszej stronie, istnieje możliwość </w:t>
      </w:r>
      <w:r w:rsidRPr="00E375AD">
        <w:rPr>
          <w:rFonts w:ascii="Times New Roman" w:eastAsia="Times New Roman" w:hAnsi="Times New Roman" w:cs="Times New Roman"/>
          <w:b/>
          <w:bCs/>
          <w:kern w:val="0"/>
          <w:sz w:val="24"/>
          <w:szCs w:val="24"/>
          <w:lang w:eastAsia="pl-PL"/>
          <w14:ligatures w14:val="none"/>
        </w:rPr>
        <w:t>wyłączenia</w:t>
      </w:r>
      <w:r w:rsidRPr="00E375AD">
        <w:rPr>
          <w:rFonts w:ascii="Times New Roman" w:eastAsia="Times New Roman" w:hAnsi="Times New Roman" w:cs="Times New Roman"/>
          <w:kern w:val="0"/>
          <w:sz w:val="24"/>
          <w:szCs w:val="24"/>
          <w:lang w:eastAsia="pl-PL"/>
          <w14:ligatures w14:val="none"/>
        </w:rPr>
        <w:t xml:space="preserve"> tego narzędzia – np. poprzez zainstalowanie dodatku do przeglądarki </w:t>
      </w:r>
      <w:r w:rsidRPr="00E375AD">
        <w:rPr>
          <w:rFonts w:ascii="Times New Roman" w:eastAsia="Times New Roman" w:hAnsi="Times New Roman" w:cs="Times New Roman"/>
          <w:b/>
          <w:bCs/>
          <w:kern w:val="0"/>
          <w:sz w:val="24"/>
          <w:szCs w:val="24"/>
          <w:lang w:eastAsia="pl-PL"/>
          <w14:ligatures w14:val="none"/>
        </w:rPr>
        <w:t xml:space="preserve">Google Analytics </w:t>
      </w:r>
      <w:proofErr w:type="spellStart"/>
      <w:r w:rsidRPr="00E375AD">
        <w:rPr>
          <w:rFonts w:ascii="Times New Roman" w:eastAsia="Times New Roman" w:hAnsi="Times New Roman" w:cs="Times New Roman"/>
          <w:b/>
          <w:bCs/>
          <w:kern w:val="0"/>
          <w:sz w:val="24"/>
          <w:szCs w:val="24"/>
          <w:lang w:eastAsia="pl-PL"/>
          <w14:ligatures w14:val="none"/>
        </w:rPr>
        <w:t>Opt</w:t>
      </w:r>
      <w:proofErr w:type="spellEnd"/>
      <w:r w:rsidRPr="00E375AD">
        <w:rPr>
          <w:rFonts w:ascii="Times New Roman" w:eastAsia="Times New Roman" w:hAnsi="Times New Roman" w:cs="Times New Roman"/>
          <w:b/>
          <w:bCs/>
          <w:kern w:val="0"/>
          <w:sz w:val="24"/>
          <w:szCs w:val="24"/>
          <w:lang w:eastAsia="pl-PL"/>
          <w14:ligatures w14:val="none"/>
        </w:rPr>
        <w:t>-out</w:t>
      </w:r>
      <w:r w:rsidRPr="00E375AD">
        <w:rPr>
          <w:rFonts w:ascii="Times New Roman" w:eastAsia="Times New Roman" w:hAnsi="Times New Roman" w:cs="Times New Roman"/>
          <w:kern w:val="0"/>
          <w:sz w:val="24"/>
          <w:szCs w:val="24"/>
          <w:lang w:eastAsia="pl-PL"/>
          <w14:ligatures w14:val="none"/>
        </w:rPr>
        <w:t xml:space="preserve"> (dostępnego na stronie Google) lub zmianę ustawień w naszym banerze cookie (jeśli jest udostępniony).</w:t>
      </w:r>
    </w:p>
    <w:p w14:paraId="13994BE3"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Środki ochrony danych</w:t>
      </w:r>
    </w:p>
    <w:p w14:paraId="7B00F4C4"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Klinika Remedium dokłada wszelkich starań, aby zapewnić odpowiednie bezpieczeństwo przetwarzanych danych osobowych. Wdrożyliśmy wymagane prawem (art. 32 RODO) </w:t>
      </w:r>
      <w:r w:rsidRPr="00E375AD">
        <w:rPr>
          <w:rFonts w:ascii="Times New Roman" w:eastAsia="Times New Roman" w:hAnsi="Times New Roman" w:cs="Times New Roman"/>
          <w:b/>
          <w:bCs/>
          <w:kern w:val="0"/>
          <w:sz w:val="24"/>
          <w:szCs w:val="24"/>
          <w:lang w:eastAsia="pl-PL"/>
          <w14:ligatures w14:val="none"/>
        </w:rPr>
        <w:t>środki organizacyjne i techniczne</w:t>
      </w:r>
      <w:r w:rsidRPr="00E375AD">
        <w:rPr>
          <w:rFonts w:ascii="Times New Roman" w:eastAsia="Times New Roman" w:hAnsi="Times New Roman" w:cs="Times New Roman"/>
          <w:kern w:val="0"/>
          <w:sz w:val="24"/>
          <w:szCs w:val="24"/>
          <w:lang w:eastAsia="pl-PL"/>
          <w14:ligatures w14:val="none"/>
        </w:rPr>
        <w:t xml:space="preserve"> mające na celu zabezpieczenie danych przed przypadkowym zniszczeniem, utratą, </w:t>
      </w:r>
      <w:r w:rsidRPr="00E375AD">
        <w:rPr>
          <w:rFonts w:ascii="Times New Roman" w:eastAsia="Times New Roman" w:hAnsi="Times New Roman" w:cs="Times New Roman"/>
          <w:b/>
          <w:bCs/>
          <w:kern w:val="0"/>
          <w:sz w:val="24"/>
          <w:szCs w:val="24"/>
          <w:lang w:eastAsia="pl-PL"/>
          <w14:ligatures w14:val="none"/>
        </w:rPr>
        <w:t>nieuprawnionym dostępem</w:t>
      </w:r>
      <w:r w:rsidRPr="00E375AD">
        <w:rPr>
          <w:rFonts w:ascii="Times New Roman" w:eastAsia="Times New Roman" w:hAnsi="Times New Roman" w:cs="Times New Roman"/>
          <w:kern w:val="0"/>
          <w:sz w:val="24"/>
          <w:szCs w:val="24"/>
          <w:lang w:eastAsia="pl-PL"/>
          <w14:ligatures w14:val="none"/>
        </w:rPr>
        <w:t xml:space="preserve"> czy nieautoryzowanym wykorzystaniem.</w:t>
      </w:r>
    </w:p>
    <w:p w14:paraId="6EBAF0F8"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Najważniejsze stosowane przez nas zabezpieczenia to m.in.: szyfrowanie transmisji danych za pomocą protokołu </w:t>
      </w:r>
      <w:r w:rsidRPr="00E375AD">
        <w:rPr>
          <w:rFonts w:ascii="Times New Roman" w:eastAsia="Times New Roman" w:hAnsi="Times New Roman" w:cs="Times New Roman"/>
          <w:b/>
          <w:bCs/>
          <w:kern w:val="0"/>
          <w:sz w:val="24"/>
          <w:szCs w:val="24"/>
          <w:lang w:eastAsia="pl-PL"/>
          <w14:ligatures w14:val="none"/>
        </w:rPr>
        <w:t>SSL/TLS</w:t>
      </w:r>
      <w:r w:rsidRPr="00E375AD">
        <w:rPr>
          <w:rFonts w:ascii="Times New Roman" w:eastAsia="Times New Roman" w:hAnsi="Times New Roman" w:cs="Times New Roman"/>
          <w:kern w:val="0"/>
          <w:sz w:val="24"/>
          <w:szCs w:val="24"/>
          <w:lang w:eastAsia="pl-PL"/>
          <w14:ligatures w14:val="none"/>
        </w:rPr>
        <w:t xml:space="preserve"> (zielona kłódka/przedrostek </w:t>
      </w:r>
      <w:r w:rsidRPr="00E375AD">
        <w:rPr>
          <w:rFonts w:ascii="Times New Roman" w:eastAsia="Times New Roman" w:hAnsi="Times New Roman" w:cs="Times New Roman"/>
          <w:i/>
          <w:iCs/>
          <w:kern w:val="0"/>
          <w:sz w:val="24"/>
          <w:szCs w:val="24"/>
          <w:lang w:eastAsia="pl-PL"/>
          <w14:ligatures w14:val="none"/>
        </w:rPr>
        <w:t>https://</w:t>
      </w:r>
      <w:r w:rsidRPr="00E375AD">
        <w:rPr>
          <w:rFonts w:ascii="Times New Roman" w:eastAsia="Times New Roman" w:hAnsi="Times New Roman" w:cs="Times New Roman"/>
          <w:kern w:val="0"/>
          <w:sz w:val="24"/>
          <w:szCs w:val="24"/>
          <w:lang w:eastAsia="pl-PL"/>
          <w14:ligatures w14:val="none"/>
        </w:rPr>
        <w:t xml:space="preserve"> w adresie strony świadczy o zabezpieczeniu połączenia), odpowiednie zabezpieczenia infrastruktury serwerowej (firewalle, systemy wykrywania włamań), </w:t>
      </w:r>
      <w:r w:rsidRPr="00E375AD">
        <w:rPr>
          <w:rFonts w:ascii="Times New Roman" w:eastAsia="Times New Roman" w:hAnsi="Times New Roman" w:cs="Times New Roman"/>
          <w:b/>
          <w:bCs/>
          <w:kern w:val="0"/>
          <w:sz w:val="24"/>
          <w:szCs w:val="24"/>
          <w:lang w:eastAsia="pl-PL"/>
          <w14:ligatures w14:val="none"/>
        </w:rPr>
        <w:t>regularne kopie zapasowe</w:t>
      </w:r>
      <w:r w:rsidRPr="00E375AD">
        <w:rPr>
          <w:rFonts w:ascii="Times New Roman" w:eastAsia="Times New Roman" w:hAnsi="Times New Roman" w:cs="Times New Roman"/>
          <w:kern w:val="0"/>
          <w:sz w:val="24"/>
          <w:szCs w:val="24"/>
          <w:lang w:eastAsia="pl-PL"/>
          <w14:ligatures w14:val="none"/>
        </w:rPr>
        <w:t xml:space="preserve"> danych (backupy), ograniczenie dostępu do danych osobowych wyłącznie do upoważnionych pracowników i współpracowników (którzy zostali przeszkoleni i zobowiązani do zachowania poufności), a także okresowe audyty i szkolenia z zakresu ochrony danych. Nasze bazy danych oraz systemy informatyczne są chronione przed dostępem osób nieupoważnionych zarówno poprzez zabezpieczenia programowe (hasła, szyfrowanie haseł dostępowych, systemy uprawnień), jak i fizyczne (zabezpieczenia pomieszczeń serwerowni, kontrola dostępu). Na bieżąco monitorujemy również nasze systemy pod kątem potencjalnych zagrożeń i podejmujemy działania zapobiegawcze, aby minimalizować ryzyko naruszeń ochrony danych.</w:t>
      </w:r>
    </w:p>
    <w:p w14:paraId="14BB5E58"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Mimo stosowania wysokich standardów bezpieczeństwa, </w:t>
      </w:r>
      <w:r w:rsidRPr="00E375AD">
        <w:rPr>
          <w:rFonts w:ascii="Times New Roman" w:eastAsia="Times New Roman" w:hAnsi="Times New Roman" w:cs="Times New Roman"/>
          <w:b/>
          <w:bCs/>
          <w:kern w:val="0"/>
          <w:sz w:val="24"/>
          <w:szCs w:val="24"/>
          <w:lang w:eastAsia="pl-PL"/>
          <w14:ligatures w14:val="none"/>
        </w:rPr>
        <w:t>żaden system nie gwarantuje 100% ochrony</w:t>
      </w:r>
      <w:r w:rsidRPr="00E375AD">
        <w:rPr>
          <w:rFonts w:ascii="Times New Roman" w:eastAsia="Times New Roman" w:hAnsi="Times New Roman" w:cs="Times New Roman"/>
          <w:kern w:val="0"/>
          <w:sz w:val="24"/>
          <w:szCs w:val="24"/>
          <w:lang w:eastAsia="pl-PL"/>
          <w14:ligatures w14:val="none"/>
        </w:rPr>
        <w:t>. W przypadku wystąpienia incydentu związanego z ochroną Państwa danych osobowych (np. naruszenia zabezpieczeń skutkującego przypadkowym lub nieuprawnionym ujawnieniem danych) zastosujemy procedury przewidziane prawem – w tym poinformujemy odpowiedni organ nadzorczy (Prezesa UODO), a także Państwa, jeżeli zaistnieje taka konieczność.</w:t>
      </w:r>
    </w:p>
    <w:p w14:paraId="731F205F" w14:textId="77777777" w:rsidR="00E375AD" w:rsidRPr="00E375AD" w:rsidRDefault="00E375AD" w:rsidP="00DA23F8">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14:ligatures w14:val="none"/>
        </w:rPr>
      </w:pPr>
      <w:r w:rsidRPr="00E375AD">
        <w:rPr>
          <w:rFonts w:ascii="Times New Roman" w:eastAsia="Times New Roman" w:hAnsi="Times New Roman" w:cs="Times New Roman"/>
          <w:b/>
          <w:bCs/>
          <w:kern w:val="0"/>
          <w:sz w:val="36"/>
          <w:szCs w:val="36"/>
          <w:lang w:eastAsia="pl-PL"/>
          <w14:ligatures w14:val="none"/>
        </w:rPr>
        <w:t>Zmiany w Polityce Prywatności</w:t>
      </w:r>
    </w:p>
    <w:p w14:paraId="0C29C484"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Zastrzegamy sobie prawo do </w:t>
      </w:r>
      <w:r w:rsidRPr="00E375AD">
        <w:rPr>
          <w:rFonts w:ascii="Times New Roman" w:eastAsia="Times New Roman" w:hAnsi="Times New Roman" w:cs="Times New Roman"/>
          <w:b/>
          <w:bCs/>
          <w:kern w:val="0"/>
          <w:sz w:val="24"/>
          <w:szCs w:val="24"/>
          <w:lang w:eastAsia="pl-PL"/>
          <w14:ligatures w14:val="none"/>
        </w:rPr>
        <w:t>aktualizowania lub zmiany</w:t>
      </w:r>
      <w:r w:rsidRPr="00E375AD">
        <w:rPr>
          <w:rFonts w:ascii="Times New Roman" w:eastAsia="Times New Roman" w:hAnsi="Times New Roman" w:cs="Times New Roman"/>
          <w:kern w:val="0"/>
          <w:sz w:val="24"/>
          <w:szCs w:val="24"/>
          <w:lang w:eastAsia="pl-PL"/>
          <w14:ligatures w14:val="none"/>
        </w:rPr>
        <w:t xml:space="preserve"> niniejszej Polityki Prywatności w przyszłości. Może to nastąpić w szczególności w razie zmiany przepisów prawa, wytycznych </w:t>
      </w:r>
      <w:r w:rsidRPr="00E375AD">
        <w:rPr>
          <w:rFonts w:ascii="Times New Roman" w:eastAsia="Times New Roman" w:hAnsi="Times New Roman" w:cs="Times New Roman"/>
          <w:kern w:val="0"/>
          <w:sz w:val="24"/>
          <w:szCs w:val="24"/>
          <w:lang w:eastAsia="pl-PL"/>
          <w14:ligatures w14:val="none"/>
        </w:rPr>
        <w:lastRenderedPageBreak/>
        <w:t xml:space="preserve">organów nadzorczych w zakresie ochrony danych osobowych, wdrożenia nowych rozwiązań technologicznych lub rozszerzenia zakresu naszych usług. W przypadku wprowadzenia zmian, nowa wersja Polityki zostanie opublikowana na naszej stronie internetowej </w:t>
      </w:r>
      <w:r w:rsidRPr="00E375AD">
        <w:rPr>
          <w:rFonts w:ascii="Times New Roman" w:eastAsia="Times New Roman" w:hAnsi="Times New Roman" w:cs="Times New Roman"/>
          <w:b/>
          <w:bCs/>
          <w:kern w:val="0"/>
          <w:sz w:val="24"/>
          <w:szCs w:val="24"/>
          <w:lang w:eastAsia="pl-PL"/>
          <w14:ligatures w14:val="none"/>
        </w:rPr>
        <w:t>z odpowiednio zmienioną datą</w:t>
      </w:r>
      <w:r w:rsidRPr="00E375AD">
        <w:rPr>
          <w:rFonts w:ascii="Times New Roman" w:eastAsia="Times New Roman" w:hAnsi="Times New Roman" w:cs="Times New Roman"/>
          <w:kern w:val="0"/>
          <w:sz w:val="24"/>
          <w:szCs w:val="24"/>
          <w:lang w:eastAsia="pl-PL"/>
          <w14:ligatures w14:val="none"/>
        </w:rPr>
        <w:t xml:space="preserve"> obowiązywania.</w:t>
      </w:r>
    </w:p>
    <w:p w14:paraId="3964B3ED" w14:textId="77777777"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kern w:val="0"/>
          <w:sz w:val="24"/>
          <w:szCs w:val="24"/>
          <w:lang w:eastAsia="pl-PL"/>
          <w14:ligatures w14:val="none"/>
        </w:rPr>
        <w:t xml:space="preserve">Zachęcamy zatem do okresowego przeglądania treści Polityki Prywatności podczas odwiedzania naszej strony lub korzystania z usług Kliniki, aby zawsze mieli Państwo aktualną wiedzę o tym, jak chronimy Państwa dane. W razie wprowadzenia istotnych zmian (np. zmiany celów przetwarzania danych czy odbiorców danych), możemy dodatkowo </w:t>
      </w:r>
      <w:r w:rsidRPr="00E375AD">
        <w:rPr>
          <w:rFonts w:ascii="Times New Roman" w:eastAsia="Times New Roman" w:hAnsi="Times New Roman" w:cs="Times New Roman"/>
          <w:b/>
          <w:bCs/>
          <w:kern w:val="0"/>
          <w:sz w:val="24"/>
          <w:szCs w:val="24"/>
          <w:lang w:eastAsia="pl-PL"/>
          <w14:ligatures w14:val="none"/>
        </w:rPr>
        <w:t>poinformować Państwa</w:t>
      </w:r>
      <w:r w:rsidRPr="00E375AD">
        <w:rPr>
          <w:rFonts w:ascii="Times New Roman" w:eastAsia="Times New Roman" w:hAnsi="Times New Roman" w:cs="Times New Roman"/>
          <w:kern w:val="0"/>
          <w:sz w:val="24"/>
          <w:szCs w:val="24"/>
          <w:lang w:eastAsia="pl-PL"/>
          <w14:ligatures w14:val="none"/>
        </w:rPr>
        <w:t xml:space="preserve"> o tych zmianach poprzez widoczny komunikat na stronie głównej lub bezpośrednią wiadomość (np. e-mail), jeśli posiadamy Państwa dane kontaktowe w tym celu.</w:t>
      </w:r>
    </w:p>
    <w:p w14:paraId="675758DF" w14:textId="2B8E4EEF" w:rsidR="00E375AD" w:rsidRPr="00E375AD" w:rsidRDefault="00E375AD" w:rsidP="00DA23F8">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Kontakt:</w:t>
      </w:r>
      <w:r w:rsidRPr="00E375AD">
        <w:rPr>
          <w:rFonts w:ascii="Times New Roman" w:eastAsia="Times New Roman" w:hAnsi="Times New Roman" w:cs="Times New Roman"/>
          <w:kern w:val="0"/>
          <w:sz w:val="24"/>
          <w:szCs w:val="24"/>
          <w:lang w:eastAsia="pl-PL"/>
          <w14:ligatures w14:val="none"/>
        </w:rPr>
        <w:t xml:space="preserve"> W razie jakichkolwiek pytań, uwag lub wniosków dotyczących niniejszej Polityki Prywatności lub zasad przetwarzania danych osobowych w Klinice Remedium, prosimy o kontakt pod adresem e-mail </w:t>
      </w:r>
      <w:hyperlink r:id="rId6" w:history="1">
        <w:r w:rsidR="000B0B30" w:rsidRPr="00CC6497">
          <w:rPr>
            <w:rStyle w:val="Hipercze"/>
            <w:rFonts w:ascii="Times New Roman" w:eastAsia="Times New Roman" w:hAnsi="Times New Roman" w:cs="Times New Roman"/>
            <w:b/>
            <w:bCs/>
            <w:kern w:val="0"/>
            <w:sz w:val="24"/>
            <w:szCs w:val="24"/>
            <w:lang w:eastAsia="pl-PL"/>
            <w14:ligatures w14:val="none"/>
          </w:rPr>
          <w:t>poczta@remediumleczenieotylosci.pl</w:t>
        </w:r>
      </w:hyperlink>
      <w:r w:rsidR="000B0B30">
        <w:rPr>
          <w:rFonts w:ascii="Times New Roman" w:eastAsia="Times New Roman" w:hAnsi="Times New Roman" w:cs="Times New Roman"/>
          <w:b/>
          <w:bCs/>
          <w:kern w:val="0"/>
          <w:sz w:val="24"/>
          <w:szCs w:val="24"/>
          <w:lang w:eastAsia="pl-PL"/>
          <w14:ligatures w14:val="none"/>
        </w:rPr>
        <w:t xml:space="preserve"> </w:t>
      </w:r>
      <w:r w:rsidRPr="00E375AD">
        <w:rPr>
          <w:rFonts w:ascii="Times New Roman" w:eastAsia="Times New Roman" w:hAnsi="Times New Roman" w:cs="Times New Roman"/>
          <w:kern w:val="0"/>
          <w:sz w:val="24"/>
          <w:szCs w:val="24"/>
          <w:lang w:eastAsia="pl-PL"/>
          <w14:ligatures w14:val="none"/>
        </w:rPr>
        <w:t>lub listownie na adres siedziby Kliniki wskazany w sekcji "Administrator danych osobowych".</w:t>
      </w:r>
    </w:p>
    <w:p w14:paraId="1CF951AF" w14:textId="33BBD497" w:rsidR="00E375AD" w:rsidRPr="00E375AD" w:rsidRDefault="00E375AD" w:rsidP="00E375AD">
      <w:pPr>
        <w:spacing w:before="100" w:beforeAutospacing="1" w:after="100" w:afterAutospacing="1" w:line="240" w:lineRule="auto"/>
        <w:jc w:val="left"/>
        <w:rPr>
          <w:rFonts w:ascii="Times New Roman" w:eastAsia="Times New Roman" w:hAnsi="Times New Roman" w:cs="Times New Roman"/>
          <w:kern w:val="0"/>
          <w:sz w:val="24"/>
          <w:szCs w:val="24"/>
          <w:lang w:eastAsia="pl-PL"/>
          <w14:ligatures w14:val="none"/>
        </w:rPr>
      </w:pPr>
      <w:r w:rsidRPr="00E375AD">
        <w:rPr>
          <w:rFonts w:ascii="Times New Roman" w:eastAsia="Times New Roman" w:hAnsi="Times New Roman" w:cs="Times New Roman"/>
          <w:b/>
          <w:bCs/>
          <w:kern w:val="0"/>
          <w:sz w:val="24"/>
          <w:szCs w:val="24"/>
          <w:lang w:eastAsia="pl-PL"/>
          <w14:ligatures w14:val="none"/>
        </w:rPr>
        <w:t>Data ostatniej aktualizacji:</w:t>
      </w:r>
      <w:r w:rsidRPr="00E375AD">
        <w:rPr>
          <w:rFonts w:ascii="Times New Roman" w:eastAsia="Times New Roman" w:hAnsi="Times New Roman" w:cs="Times New Roman"/>
          <w:kern w:val="0"/>
          <w:sz w:val="24"/>
          <w:szCs w:val="24"/>
          <w:lang w:eastAsia="pl-PL"/>
          <w14:ligatures w14:val="none"/>
        </w:rPr>
        <w:t xml:space="preserve"> 2</w:t>
      </w:r>
      <w:r w:rsidR="00DA23F8">
        <w:rPr>
          <w:rFonts w:ascii="Times New Roman" w:eastAsia="Times New Roman" w:hAnsi="Times New Roman" w:cs="Times New Roman"/>
          <w:kern w:val="0"/>
          <w:sz w:val="24"/>
          <w:szCs w:val="24"/>
          <w:lang w:eastAsia="pl-PL"/>
          <w14:ligatures w14:val="none"/>
        </w:rPr>
        <w:t>8</w:t>
      </w:r>
      <w:r w:rsidRPr="00E375AD">
        <w:rPr>
          <w:rFonts w:ascii="Times New Roman" w:eastAsia="Times New Roman" w:hAnsi="Times New Roman" w:cs="Times New Roman"/>
          <w:kern w:val="0"/>
          <w:sz w:val="24"/>
          <w:szCs w:val="24"/>
          <w:lang w:eastAsia="pl-PL"/>
          <w14:ligatures w14:val="none"/>
        </w:rPr>
        <w:t>.03.2025</w:t>
      </w:r>
    </w:p>
    <w:p w14:paraId="1550247E" w14:textId="77777777" w:rsidR="00211C51" w:rsidRDefault="00211C51"/>
    <w:sectPr w:rsidR="00211C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0D38"/>
    <w:multiLevelType w:val="multilevel"/>
    <w:tmpl w:val="8174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53C5E"/>
    <w:multiLevelType w:val="multilevel"/>
    <w:tmpl w:val="4C38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56CD5"/>
    <w:multiLevelType w:val="multilevel"/>
    <w:tmpl w:val="007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47D1A"/>
    <w:multiLevelType w:val="multilevel"/>
    <w:tmpl w:val="3BD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60474"/>
    <w:multiLevelType w:val="multilevel"/>
    <w:tmpl w:val="0DE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D7721"/>
    <w:multiLevelType w:val="multilevel"/>
    <w:tmpl w:val="F9E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C22DFF"/>
    <w:multiLevelType w:val="multilevel"/>
    <w:tmpl w:val="79FC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46865">
    <w:abstractNumId w:val="2"/>
  </w:num>
  <w:num w:numId="2" w16cid:durableId="2034526440">
    <w:abstractNumId w:val="3"/>
  </w:num>
  <w:num w:numId="3" w16cid:durableId="157498631">
    <w:abstractNumId w:val="4"/>
  </w:num>
  <w:num w:numId="4" w16cid:durableId="724335174">
    <w:abstractNumId w:val="5"/>
  </w:num>
  <w:num w:numId="5" w16cid:durableId="901793469">
    <w:abstractNumId w:val="0"/>
  </w:num>
  <w:num w:numId="6" w16cid:durableId="599145549">
    <w:abstractNumId w:val="6"/>
  </w:num>
  <w:num w:numId="7" w16cid:durableId="153881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5AD"/>
    <w:rsid w:val="00005E5E"/>
    <w:rsid w:val="000B0B30"/>
    <w:rsid w:val="001B008A"/>
    <w:rsid w:val="001E69B7"/>
    <w:rsid w:val="00211C51"/>
    <w:rsid w:val="002E6121"/>
    <w:rsid w:val="003349BD"/>
    <w:rsid w:val="00A71510"/>
    <w:rsid w:val="00AB6C59"/>
    <w:rsid w:val="00DA23F8"/>
    <w:rsid w:val="00E375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C186"/>
  <w15:chartTrackingRefBased/>
  <w15:docId w15:val="{261C1E05-C532-416B-9D93-FCA52618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121"/>
    <w:pPr>
      <w:spacing w:line="360" w:lineRule="auto"/>
      <w:jc w:val="both"/>
    </w:pPr>
    <w:rPr>
      <w:rFonts w:ascii="Tahoma" w:hAnsi="Tahoma"/>
    </w:rPr>
  </w:style>
  <w:style w:type="paragraph" w:styleId="Nagwek1">
    <w:name w:val="heading 1"/>
    <w:basedOn w:val="Normalny"/>
    <w:next w:val="Normalny"/>
    <w:link w:val="Nagwek1Znak"/>
    <w:uiPriority w:val="9"/>
    <w:qFormat/>
    <w:rsid w:val="00E37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37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375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375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E375AD"/>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E375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E375AD"/>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375AD"/>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375AD"/>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005E5E"/>
    <w:pPr>
      <w:framePr w:w="7920" w:h="1980" w:hRule="exact" w:hSpace="141" w:wrap="auto" w:hAnchor="page" w:xAlign="center" w:yAlign="bottom"/>
      <w:spacing w:after="0" w:line="240" w:lineRule="auto"/>
      <w:ind w:left="2880"/>
    </w:pPr>
    <w:rPr>
      <w:rFonts w:eastAsiaTheme="majorEastAsia" w:cstheme="majorBidi"/>
      <w:b/>
      <w:sz w:val="24"/>
      <w:szCs w:val="24"/>
    </w:rPr>
  </w:style>
  <w:style w:type="paragraph" w:styleId="Adreszwrotnynakopercie">
    <w:name w:val="envelope return"/>
    <w:basedOn w:val="Normalny"/>
    <w:uiPriority w:val="99"/>
    <w:semiHidden/>
    <w:unhideWhenUsed/>
    <w:rsid w:val="00005E5E"/>
    <w:pPr>
      <w:spacing w:after="0" w:line="240" w:lineRule="auto"/>
    </w:pPr>
    <w:rPr>
      <w:rFonts w:eastAsiaTheme="majorEastAsia" w:cstheme="majorBidi"/>
      <w:b/>
      <w:sz w:val="24"/>
      <w:szCs w:val="20"/>
    </w:rPr>
  </w:style>
  <w:style w:type="character" w:customStyle="1" w:styleId="Nagwek1Znak">
    <w:name w:val="Nagłówek 1 Znak"/>
    <w:basedOn w:val="Domylnaczcionkaakapitu"/>
    <w:link w:val="Nagwek1"/>
    <w:uiPriority w:val="9"/>
    <w:rsid w:val="00E375A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375A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375A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375A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375A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375A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75A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75A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75AD"/>
    <w:rPr>
      <w:rFonts w:eastAsiaTheme="majorEastAsia" w:cstheme="majorBidi"/>
      <w:color w:val="272727" w:themeColor="text1" w:themeTint="D8"/>
    </w:rPr>
  </w:style>
  <w:style w:type="paragraph" w:styleId="Tytu">
    <w:name w:val="Title"/>
    <w:basedOn w:val="Normalny"/>
    <w:next w:val="Normalny"/>
    <w:link w:val="TytuZnak"/>
    <w:uiPriority w:val="10"/>
    <w:qFormat/>
    <w:rsid w:val="00E37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75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75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75A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75AD"/>
    <w:pPr>
      <w:spacing w:before="160"/>
      <w:jc w:val="center"/>
    </w:pPr>
    <w:rPr>
      <w:i/>
      <w:iCs/>
      <w:color w:val="404040" w:themeColor="text1" w:themeTint="BF"/>
    </w:rPr>
  </w:style>
  <w:style w:type="character" w:customStyle="1" w:styleId="CytatZnak">
    <w:name w:val="Cytat Znak"/>
    <w:basedOn w:val="Domylnaczcionkaakapitu"/>
    <w:link w:val="Cytat"/>
    <w:uiPriority w:val="29"/>
    <w:rsid w:val="00E375AD"/>
    <w:rPr>
      <w:rFonts w:ascii="Tahoma" w:hAnsi="Tahoma"/>
      <w:i/>
      <w:iCs/>
      <w:color w:val="404040" w:themeColor="text1" w:themeTint="BF"/>
    </w:rPr>
  </w:style>
  <w:style w:type="paragraph" w:styleId="Akapitzlist">
    <w:name w:val="List Paragraph"/>
    <w:basedOn w:val="Normalny"/>
    <w:uiPriority w:val="34"/>
    <w:qFormat/>
    <w:rsid w:val="00E375AD"/>
    <w:pPr>
      <w:ind w:left="720"/>
      <w:contextualSpacing/>
    </w:pPr>
  </w:style>
  <w:style w:type="character" w:styleId="Wyrnienieintensywne">
    <w:name w:val="Intense Emphasis"/>
    <w:basedOn w:val="Domylnaczcionkaakapitu"/>
    <w:uiPriority w:val="21"/>
    <w:qFormat/>
    <w:rsid w:val="00E375AD"/>
    <w:rPr>
      <w:i/>
      <w:iCs/>
      <w:color w:val="0F4761" w:themeColor="accent1" w:themeShade="BF"/>
    </w:rPr>
  </w:style>
  <w:style w:type="paragraph" w:styleId="Cytatintensywny">
    <w:name w:val="Intense Quote"/>
    <w:basedOn w:val="Normalny"/>
    <w:next w:val="Normalny"/>
    <w:link w:val="CytatintensywnyZnak"/>
    <w:uiPriority w:val="30"/>
    <w:qFormat/>
    <w:rsid w:val="00E37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375AD"/>
    <w:rPr>
      <w:rFonts w:ascii="Tahoma" w:hAnsi="Tahoma"/>
      <w:i/>
      <w:iCs/>
      <w:color w:val="0F4761" w:themeColor="accent1" w:themeShade="BF"/>
    </w:rPr>
  </w:style>
  <w:style w:type="character" w:styleId="Odwoanieintensywne">
    <w:name w:val="Intense Reference"/>
    <w:basedOn w:val="Domylnaczcionkaakapitu"/>
    <w:uiPriority w:val="32"/>
    <w:qFormat/>
    <w:rsid w:val="00E375AD"/>
    <w:rPr>
      <w:b/>
      <w:bCs/>
      <w:smallCaps/>
      <w:color w:val="0F4761" w:themeColor="accent1" w:themeShade="BF"/>
      <w:spacing w:val="5"/>
    </w:rPr>
  </w:style>
  <w:style w:type="character" w:styleId="Hipercze">
    <w:name w:val="Hyperlink"/>
    <w:basedOn w:val="Domylnaczcionkaakapitu"/>
    <w:uiPriority w:val="99"/>
    <w:unhideWhenUsed/>
    <w:rsid w:val="000B0B30"/>
    <w:rPr>
      <w:color w:val="467886" w:themeColor="hyperlink"/>
      <w:u w:val="single"/>
    </w:rPr>
  </w:style>
  <w:style w:type="character" w:styleId="Nierozpoznanawzmianka">
    <w:name w:val="Unresolved Mention"/>
    <w:basedOn w:val="Domylnaczcionkaakapitu"/>
    <w:uiPriority w:val="99"/>
    <w:semiHidden/>
    <w:unhideWhenUsed/>
    <w:rsid w:val="000B0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5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czta@remediumleczenieotylosci.pl" TargetMode="External"/><Relationship Id="rId5" Type="http://schemas.openxmlformats.org/officeDocument/2006/relationships/hyperlink" Target="mailto:poczta@remediumleczenieotylosc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3823</Words>
  <Characters>22939</Characters>
  <Application>Microsoft Office Word</Application>
  <DocSecurity>0</DocSecurity>
  <Lines>191</Lines>
  <Paragraphs>53</Paragraphs>
  <ScaleCrop>false</ScaleCrop>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 Prawny Katarzyna Stabrzyńska</dc:creator>
  <cp:keywords/>
  <dc:description/>
  <cp:lastModifiedBy>user</cp:lastModifiedBy>
  <cp:revision>2</cp:revision>
  <dcterms:created xsi:type="dcterms:W3CDTF">2025-03-28T14:24:00Z</dcterms:created>
  <dcterms:modified xsi:type="dcterms:W3CDTF">2025-03-28T14:24:00Z</dcterms:modified>
</cp:coreProperties>
</file>